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E4" w:rsidRPr="003930AC" w:rsidRDefault="00942AE4" w:rsidP="000D2688">
      <w:pPr>
        <w:spacing w:line="560" w:lineRule="exact"/>
        <w:jc w:val="center"/>
        <w:rPr>
          <w:rFonts w:ascii="文星标宋" w:eastAsia="文星标宋" w:hAnsi="仿宋"/>
          <w:sz w:val="36"/>
          <w:szCs w:val="36"/>
        </w:rPr>
      </w:pPr>
      <w:r w:rsidRPr="003930AC">
        <w:rPr>
          <w:rFonts w:ascii="文星标宋" w:eastAsia="文星标宋" w:hAnsi="仿宋" w:hint="eastAsia"/>
          <w:sz w:val="36"/>
          <w:szCs w:val="36"/>
        </w:rPr>
        <w:t>2019年科技型企业保证保险贷款拟补贴企业清单</w:t>
      </w:r>
    </w:p>
    <w:p w:rsidR="00942AE4" w:rsidRPr="003930AC" w:rsidRDefault="00942AE4" w:rsidP="00F469D7">
      <w:pPr>
        <w:adjustRightInd w:val="0"/>
        <w:snapToGrid w:val="0"/>
        <w:spacing w:line="560" w:lineRule="exact"/>
        <w:ind w:firstLineChars="200" w:firstLine="560"/>
        <w:jc w:val="right"/>
        <w:rPr>
          <w:rFonts w:ascii="文星仿宋" w:eastAsia="文星仿宋" w:hAnsi="仿宋"/>
          <w:sz w:val="28"/>
          <w:szCs w:val="28"/>
        </w:rPr>
      </w:pPr>
      <w:r w:rsidRPr="003930AC">
        <w:rPr>
          <w:rFonts w:ascii="文星仿宋" w:eastAsia="文星仿宋" w:hAnsi="仿宋" w:hint="eastAsia"/>
          <w:sz w:val="28"/>
          <w:szCs w:val="28"/>
        </w:rPr>
        <w:t>单位：万元</w:t>
      </w:r>
    </w:p>
    <w:tbl>
      <w:tblPr>
        <w:tblStyle w:val="a5"/>
        <w:tblW w:w="8506" w:type="dxa"/>
        <w:jc w:val="center"/>
        <w:tblLook w:val="04A0" w:firstRow="1" w:lastRow="0" w:firstColumn="1" w:lastColumn="0" w:noHBand="0" w:noVBand="1"/>
      </w:tblPr>
      <w:tblGrid>
        <w:gridCol w:w="1135"/>
        <w:gridCol w:w="5245"/>
        <w:gridCol w:w="2126"/>
      </w:tblGrid>
      <w:tr w:rsidR="003930AC" w:rsidRPr="003930AC" w:rsidTr="0054503C">
        <w:trPr>
          <w:trHeight w:val="454"/>
          <w:tblHeader/>
          <w:jc w:val="center"/>
        </w:trPr>
        <w:tc>
          <w:tcPr>
            <w:tcW w:w="1135" w:type="dxa"/>
            <w:vAlign w:val="center"/>
          </w:tcPr>
          <w:p w:rsidR="00942AE4" w:rsidRPr="0054503C" w:rsidRDefault="00942AE4" w:rsidP="0054503C">
            <w:pPr>
              <w:adjustRightInd w:val="0"/>
              <w:snapToGrid w:val="0"/>
              <w:jc w:val="center"/>
              <w:rPr>
                <w:rFonts w:ascii="文星楷体" w:eastAsia="文星楷体" w:hint="eastAsia"/>
                <w:sz w:val="28"/>
                <w:szCs w:val="28"/>
              </w:rPr>
            </w:pPr>
            <w:r w:rsidRPr="0054503C">
              <w:rPr>
                <w:rFonts w:ascii="文星楷体" w:eastAsia="文星楷体" w:hint="eastAsia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 w:rsidR="00942AE4" w:rsidRPr="0054503C" w:rsidRDefault="0054503C" w:rsidP="0054503C">
            <w:pPr>
              <w:adjustRightInd w:val="0"/>
              <w:snapToGrid w:val="0"/>
              <w:jc w:val="center"/>
              <w:rPr>
                <w:rFonts w:ascii="文星楷体" w:eastAsia="文星楷体" w:hint="eastAsia"/>
                <w:sz w:val="28"/>
                <w:szCs w:val="28"/>
              </w:rPr>
            </w:pPr>
            <w:r>
              <w:rPr>
                <w:rFonts w:ascii="文星楷体" w:eastAsia="文星楷体" w:hint="eastAsia"/>
                <w:sz w:val="28"/>
                <w:szCs w:val="28"/>
              </w:rPr>
              <w:t>企 业 名 称</w:t>
            </w:r>
          </w:p>
        </w:tc>
        <w:tc>
          <w:tcPr>
            <w:tcW w:w="2126" w:type="dxa"/>
            <w:vAlign w:val="center"/>
          </w:tcPr>
          <w:p w:rsidR="00942AE4" w:rsidRPr="0054503C" w:rsidRDefault="00942AE4" w:rsidP="0054503C">
            <w:pPr>
              <w:adjustRightInd w:val="0"/>
              <w:snapToGrid w:val="0"/>
              <w:jc w:val="center"/>
              <w:rPr>
                <w:rFonts w:ascii="文星楷体" w:eastAsia="文星楷体" w:hint="eastAsia"/>
                <w:sz w:val="28"/>
                <w:szCs w:val="28"/>
              </w:rPr>
            </w:pPr>
            <w:r w:rsidRPr="0054503C">
              <w:rPr>
                <w:rFonts w:ascii="文星楷体" w:eastAsia="文星楷体" w:hint="eastAsia"/>
                <w:sz w:val="28"/>
                <w:szCs w:val="28"/>
              </w:rPr>
              <w:t>拟补贴金额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传神语联网网络科技股份有限公司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易瓦特科技股份公司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湖北世纪森源电气集团有限公司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湖北蔚蓝国际航空学校股份有限公司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武汉东环车身系统有限公司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广电计量检测（武汉）有限公司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湖北三新文化传媒有限公司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霍立克电气有限公司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武汉日晗精密机械有限公司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武汉网信安全技术股份有限公司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11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pacing w:val="-20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pacing w:val="-20"/>
                <w:sz w:val="28"/>
                <w:szCs w:val="28"/>
              </w:rPr>
              <w:t>大信沃思财务顾问（武汉）股份有限公司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12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风脉能源（武汉）股份有限公司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湖北百杰瑞新材料股份有限公司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14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四方光电股份有限公司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15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武汉倍普科技有限公司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16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武汉达权绿色建材集团有限公司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17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武汉德宝装备股份有限公司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</w:t>
            </w:r>
            <w:r w:rsidRPr="003930AC">
              <w:rPr>
                <w:rFonts w:ascii="文星仿宋" w:eastAsia="文星仿宋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武汉东方骏驰精密制造有限公司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19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武汉飞博科技有限公司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武汉恒泰通技术有限公司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21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武汉华俄激光工程有限公司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22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武汉华风电子工程有限公司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23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武汉华中航空测控技术有限公司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24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武汉兰丁医学高科技有限公司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25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武汉默联股份有限公司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26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武汉瑞得软件产业有限公司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lastRenderedPageBreak/>
              <w:t>2</w:t>
            </w:r>
            <w:r w:rsidRPr="003930AC">
              <w:rPr>
                <w:rFonts w:ascii="文星仿宋" w:eastAsia="文星仿宋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武汉三剑照明器材有限公司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28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武汉市恒星防水材料有限公司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29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武汉市鸿盛华航旅服务股份有限公司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30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武汉先锋模具冲压有限公司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31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武汉源启科技股份有限公司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32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武汉中圣节能技术工程有限公司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33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武汉中仪物联技术股份有限公司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34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武汉卓成节能科技股份有限公司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20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3</w:t>
            </w:r>
            <w:r w:rsidRPr="003930AC">
              <w:rPr>
                <w:rFonts w:ascii="文星仿宋" w:eastAsia="文星仿宋" w:hint="eastAsia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武汉佳维科技发展股份有限公司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10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36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湖北微驾技术有限公司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37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武汉凯尔信汽车零部件有限公司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38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光谷技术股份公司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39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湖北天能地源科技有限公司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40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湖北中科能能源技术有限公司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41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湖北中科网络科技股份有限公司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42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pacing w:val="-20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pacing w:val="-20"/>
                <w:sz w:val="28"/>
                <w:szCs w:val="28"/>
              </w:rPr>
              <w:t>网来云商环球信息技术（武汉）有限公司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43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武汉北大高科软件股份有限公司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4</w:t>
            </w:r>
            <w:r w:rsidRPr="003930AC">
              <w:rPr>
                <w:rFonts w:ascii="文星仿宋" w:eastAsia="文星仿宋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武汉畅新科技发展有限公司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4</w:t>
            </w:r>
            <w:r w:rsidRPr="003930AC">
              <w:rPr>
                <w:rFonts w:ascii="文星仿宋" w:eastAsia="文星仿宋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武汉电动汽车技术开发有限公司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4</w:t>
            </w:r>
            <w:r w:rsidRPr="003930AC">
              <w:rPr>
                <w:rFonts w:ascii="文星仿宋" w:eastAsia="文星仿宋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武汉飞越科技有限责任公司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4</w:t>
            </w:r>
            <w:r w:rsidRPr="003930AC">
              <w:rPr>
                <w:rFonts w:ascii="文星仿宋" w:eastAsia="文星仿宋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武汉泓承科技有限公司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48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武汉钧恒科技有限公司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49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武汉凯迪水务有限公司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50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武汉世纪精能科技发展有限公司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51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tabs>
                <w:tab w:val="left" w:pos="1050"/>
              </w:tabs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武汉天楚云计算有限公司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52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武汉天高熔接股份有限公司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53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武汉天恒信息技术有限公司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54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武汉无线飞翔科技有限公司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5</w:t>
            </w:r>
            <w:r w:rsidRPr="003930AC">
              <w:rPr>
                <w:rFonts w:ascii="文星仿宋" w:eastAsia="文星仿宋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武汉中地数码科技有限公司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13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lastRenderedPageBreak/>
              <w:t>5</w:t>
            </w:r>
            <w:r w:rsidRPr="003930AC">
              <w:rPr>
                <w:rFonts w:ascii="文星仿宋" w:eastAsia="文星仿宋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武汉益模科技股份有限公司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5</w:t>
            </w:r>
            <w:r w:rsidRPr="003930AC">
              <w:rPr>
                <w:rFonts w:ascii="文星仿宋" w:eastAsia="文星仿宋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武汉贝斯威特科技有限公司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5</w:t>
            </w:r>
            <w:r w:rsidRPr="003930AC">
              <w:rPr>
                <w:rFonts w:ascii="文星仿宋" w:eastAsia="文星仿宋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武汉东智科技股份有限公司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5</w:t>
            </w:r>
            <w:r w:rsidRPr="003930AC">
              <w:rPr>
                <w:rFonts w:ascii="文星仿宋" w:eastAsia="文星仿宋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武汉海迅网络技术有限公司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60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武汉双辉达工贸有限公司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61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武汉众智鸿图科技有限公司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6</w:t>
            </w:r>
            <w:r w:rsidRPr="003930AC">
              <w:rPr>
                <w:rFonts w:ascii="文星仿宋" w:eastAsia="文星仿宋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pacing w:val="-20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pacing w:val="-20"/>
                <w:sz w:val="28"/>
                <w:szCs w:val="28"/>
              </w:rPr>
              <w:t>武汉优力克自动化系统工程股份有限公司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6</w:t>
            </w:r>
            <w:r w:rsidRPr="003930AC">
              <w:rPr>
                <w:rFonts w:ascii="文星仿宋" w:eastAsia="文星仿宋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武汉鼎业环保工程技术有限公司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6</w:t>
            </w:r>
            <w:r w:rsidRPr="003930AC">
              <w:rPr>
                <w:rFonts w:ascii="文星仿宋" w:eastAsia="文星仿宋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艾博（武汉）生物技术有限公司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6</w:t>
            </w:r>
            <w:r w:rsidRPr="003930AC">
              <w:rPr>
                <w:rFonts w:ascii="文星仿宋" w:eastAsia="文星仿宋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湖北金广农业科技股份有限公司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6</w:t>
            </w:r>
            <w:r w:rsidRPr="003930AC">
              <w:rPr>
                <w:rFonts w:ascii="文星仿宋" w:eastAsia="文星仿宋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万申迪环境科技有限公司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6</w:t>
            </w:r>
            <w:r w:rsidRPr="003930AC">
              <w:rPr>
                <w:rFonts w:ascii="文星仿宋" w:eastAsia="文星仿宋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武汉标迪电子科技有限公司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6</w:t>
            </w:r>
            <w:r w:rsidRPr="003930AC">
              <w:rPr>
                <w:rFonts w:ascii="文星仿宋" w:eastAsia="文星仿宋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武汉金数字图像信号设备有限公司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6</w:t>
            </w:r>
            <w:r w:rsidRPr="003930AC">
              <w:rPr>
                <w:rFonts w:ascii="文星仿宋" w:eastAsia="文星仿宋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武汉全华光电科技股份有限公司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70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武汉圣达电气股份有限公司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  <w:r w:rsidRPr="003930AC">
              <w:rPr>
                <w:rFonts w:ascii="文星仿宋" w:eastAsia="文星仿宋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武汉胜图科技有限公司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72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武汉信息技术外包服务有限公司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  <w:r w:rsidRPr="003930AC">
              <w:rPr>
                <w:rFonts w:ascii="文星仿宋" w:eastAsia="文星仿宋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武汉盈科通信技术有限公司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  <w:r w:rsidRPr="003930AC">
              <w:rPr>
                <w:rFonts w:ascii="文星仿宋" w:eastAsia="文星仿宋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武汉威蒙环保科技有限公司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  <w:r w:rsidRPr="003930AC">
              <w:rPr>
                <w:rFonts w:ascii="文星仿宋" w:eastAsia="文星仿宋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武汉汉宁轨道交通技术有限公司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/>
                <w:sz w:val="28"/>
                <w:szCs w:val="28"/>
              </w:rPr>
              <w:t>5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  <w:r w:rsidRPr="003930AC">
              <w:rPr>
                <w:rFonts w:ascii="文星仿宋" w:eastAsia="文星仿宋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武汉奥浦信息技术有限公司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5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113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7</w:t>
            </w:r>
            <w:r w:rsidRPr="003930AC">
              <w:rPr>
                <w:rFonts w:ascii="文星仿宋" w:eastAsia="文星仿宋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湖北国富拓科技有限公司</w:t>
            </w:r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sz w:val="28"/>
                <w:szCs w:val="28"/>
              </w:rPr>
              <w:t>5</w:t>
            </w:r>
          </w:p>
        </w:tc>
      </w:tr>
      <w:tr w:rsidR="003930AC" w:rsidRPr="003930AC" w:rsidTr="0054503C">
        <w:trPr>
          <w:trHeight w:val="454"/>
          <w:jc w:val="center"/>
        </w:trPr>
        <w:tc>
          <w:tcPr>
            <w:tcW w:w="6380" w:type="dxa"/>
            <w:gridSpan w:val="2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b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b/>
                <w:sz w:val="28"/>
                <w:szCs w:val="28"/>
              </w:rPr>
              <w:t>合</w:t>
            </w:r>
            <w:r w:rsidR="0054503C">
              <w:rPr>
                <w:rFonts w:ascii="文星仿宋" w:eastAsia="文星仿宋" w:hint="eastAsia"/>
                <w:b/>
                <w:sz w:val="28"/>
                <w:szCs w:val="28"/>
              </w:rPr>
              <w:t xml:space="preserve">   </w:t>
            </w:r>
            <w:r w:rsidRPr="003930AC">
              <w:rPr>
                <w:rFonts w:ascii="文星仿宋" w:eastAsia="文星仿宋" w:hint="eastAsia"/>
                <w:b/>
                <w:sz w:val="28"/>
                <w:szCs w:val="28"/>
              </w:rPr>
              <w:t>计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942AE4" w:rsidRPr="003930AC" w:rsidRDefault="00942AE4" w:rsidP="0054503C">
            <w:pPr>
              <w:adjustRightInd w:val="0"/>
              <w:snapToGrid w:val="0"/>
              <w:jc w:val="center"/>
              <w:rPr>
                <w:rFonts w:ascii="文星仿宋" w:eastAsia="文星仿宋"/>
                <w:b/>
                <w:sz w:val="28"/>
                <w:szCs w:val="28"/>
              </w:rPr>
            </w:pPr>
            <w:r w:rsidRPr="003930AC">
              <w:rPr>
                <w:rFonts w:ascii="文星仿宋" w:eastAsia="文星仿宋" w:hint="eastAsia"/>
                <w:b/>
                <w:sz w:val="28"/>
                <w:szCs w:val="28"/>
              </w:rPr>
              <w:t>1098</w:t>
            </w:r>
          </w:p>
        </w:tc>
      </w:tr>
    </w:tbl>
    <w:p w:rsidR="000D2688" w:rsidRPr="003930AC" w:rsidRDefault="000D2688" w:rsidP="00942AE4">
      <w:pPr>
        <w:rPr>
          <w:rFonts w:ascii="文星仿宋" w:eastAsia="文星仿宋"/>
          <w:sz w:val="32"/>
          <w:szCs w:val="32"/>
        </w:rPr>
      </w:pPr>
    </w:p>
    <w:p w:rsidR="000D2688" w:rsidRPr="003930AC" w:rsidRDefault="000D2688" w:rsidP="00942AE4">
      <w:pPr>
        <w:rPr>
          <w:rFonts w:ascii="文星仿宋" w:eastAsia="文星仿宋"/>
          <w:sz w:val="32"/>
          <w:szCs w:val="32"/>
        </w:rPr>
      </w:pPr>
    </w:p>
    <w:p w:rsidR="00942AE4" w:rsidRPr="003930AC" w:rsidRDefault="00942AE4" w:rsidP="00942AE4">
      <w:pPr>
        <w:rPr>
          <w:rFonts w:ascii="文星仿宋" w:eastAsia="文星仿宋"/>
          <w:sz w:val="32"/>
          <w:szCs w:val="32"/>
        </w:rPr>
      </w:pPr>
      <w:r w:rsidRPr="003930AC">
        <w:rPr>
          <w:rFonts w:ascii="文星仿宋" w:eastAsia="文星仿宋" w:hint="eastAsia"/>
          <w:sz w:val="32"/>
          <w:szCs w:val="32"/>
        </w:rPr>
        <w:t xml:space="preserve">附件2 </w:t>
      </w:r>
    </w:p>
    <w:p w:rsidR="00C44E69" w:rsidRPr="003930AC" w:rsidRDefault="00C44E69" w:rsidP="00C44E69">
      <w:pPr>
        <w:spacing w:line="560" w:lineRule="exact"/>
        <w:jc w:val="center"/>
        <w:rPr>
          <w:rFonts w:ascii="文星标宋" w:eastAsia="文星标宋"/>
          <w:sz w:val="36"/>
          <w:szCs w:val="36"/>
        </w:rPr>
      </w:pPr>
      <w:r w:rsidRPr="003930AC">
        <w:rPr>
          <w:rFonts w:ascii="文星标宋" w:eastAsia="文星标宋" w:hAnsi="仿宋" w:hint="eastAsia"/>
          <w:sz w:val="36"/>
          <w:szCs w:val="36"/>
        </w:rPr>
        <w:t>2019年科技型企业保证保险贷款</w:t>
      </w:r>
      <w:r w:rsidRPr="003930AC">
        <w:rPr>
          <w:rFonts w:ascii="文星标宋" w:eastAsia="文星标宋" w:hint="eastAsia"/>
          <w:sz w:val="36"/>
          <w:szCs w:val="36"/>
        </w:rPr>
        <w:t>逾期代偿拟补贴清单</w:t>
      </w:r>
    </w:p>
    <w:p w:rsidR="00C44E69" w:rsidRDefault="00C44E69" w:rsidP="00942AE4">
      <w:pPr>
        <w:spacing w:line="560" w:lineRule="exact"/>
        <w:jc w:val="center"/>
        <w:rPr>
          <w:rFonts w:ascii="文星标宋" w:eastAsia="文星标宋" w:hAnsi="仿宋"/>
          <w:sz w:val="36"/>
          <w:szCs w:val="36"/>
        </w:rPr>
      </w:pPr>
    </w:p>
    <w:tbl>
      <w:tblPr>
        <w:tblStyle w:val="a5"/>
        <w:tblW w:w="9214" w:type="dxa"/>
        <w:tblInd w:w="-572" w:type="dxa"/>
        <w:tblLook w:val="04A0" w:firstRow="1" w:lastRow="0" w:firstColumn="1" w:lastColumn="0" w:noHBand="0" w:noVBand="1"/>
      </w:tblPr>
      <w:tblGrid>
        <w:gridCol w:w="993"/>
        <w:gridCol w:w="3118"/>
        <w:gridCol w:w="3260"/>
        <w:gridCol w:w="1843"/>
      </w:tblGrid>
      <w:tr w:rsidR="00C44E69" w:rsidRPr="003930AC" w:rsidTr="0054503C">
        <w:tc>
          <w:tcPr>
            <w:tcW w:w="993" w:type="dxa"/>
          </w:tcPr>
          <w:p w:rsidR="00C44E69" w:rsidRPr="007F59C9" w:rsidRDefault="00C44E69" w:rsidP="002B55B1">
            <w:pPr>
              <w:spacing w:line="560" w:lineRule="exact"/>
              <w:jc w:val="center"/>
              <w:rPr>
                <w:rFonts w:ascii="文星楷体" w:eastAsia="文星楷体" w:hint="eastAsia"/>
                <w:sz w:val="32"/>
                <w:szCs w:val="32"/>
              </w:rPr>
            </w:pPr>
            <w:r w:rsidRPr="007F59C9">
              <w:rPr>
                <w:rFonts w:ascii="文星楷体" w:eastAsia="文星楷体" w:hint="eastAsia"/>
                <w:sz w:val="32"/>
                <w:szCs w:val="32"/>
              </w:rPr>
              <w:t>序号</w:t>
            </w:r>
          </w:p>
        </w:tc>
        <w:tc>
          <w:tcPr>
            <w:tcW w:w="3118" w:type="dxa"/>
          </w:tcPr>
          <w:p w:rsidR="00C44E69" w:rsidRPr="007F59C9" w:rsidRDefault="0054503C" w:rsidP="002B55B1">
            <w:pPr>
              <w:spacing w:line="560" w:lineRule="exact"/>
              <w:jc w:val="center"/>
              <w:rPr>
                <w:rFonts w:ascii="文星楷体" w:eastAsia="文星楷体" w:hint="eastAsia"/>
                <w:sz w:val="32"/>
                <w:szCs w:val="32"/>
              </w:rPr>
            </w:pPr>
            <w:r>
              <w:rPr>
                <w:rFonts w:ascii="文星楷体" w:eastAsia="文星楷体" w:hint="eastAsia"/>
                <w:sz w:val="32"/>
                <w:szCs w:val="32"/>
              </w:rPr>
              <w:t>贷款</w:t>
            </w:r>
            <w:r w:rsidR="007F59C9" w:rsidRPr="007F59C9">
              <w:rPr>
                <w:rFonts w:ascii="文星楷体" w:eastAsia="文星楷体" w:hint="eastAsia"/>
                <w:sz w:val="32"/>
                <w:szCs w:val="32"/>
              </w:rPr>
              <w:t>逾期</w:t>
            </w:r>
            <w:r w:rsidR="00C44E69" w:rsidRPr="007F59C9">
              <w:rPr>
                <w:rFonts w:ascii="文星楷体" w:eastAsia="文星楷体" w:hint="eastAsia"/>
                <w:sz w:val="32"/>
                <w:szCs w:val="32"/>
              </w:rPr>
              <w:t>企业名称</w:t>
            </w:r>
          </w:p>
        </w:tc>
        <w:tc>
          <w:tcPr>
            <w:tcW w:w="3260" w:type="dxa"/>
          </w:tcPr>
          <w:p w:rsidR="00C44E69" w:rsidRPr="007F59C9" w:rsidRDefault="0054503C" w:rsidP="002B55B1">
            <w:pPr>
              <w:spacing w:line="560" w:lineRule="exact"/>
              <w:jc w:val="center"/>
              <w:rPr>
                <w:rFonts w:ascii="文星楷体" w:eastAsia="文星楷体" w:hint="eastAsia"/>
                <w:sz w:val="32"/>
                <w:szCs w:val="32"/>
              </w:rPr>
            </w:pPr>
            <w:r>
              <w:rPr>
                <w:rFonts w:ascii="文星楷体" w:eastAsia="文星楷体" w:hint="eastAsia"/>
                <w:sz w:val="32"/>
                <w:szCs w:val="32"/>
              </w:rPr>
              <w:t>拟补贴</w:t>
            </w:r>
            <w:r w:rsidR="007F59C9" w:rsidRPr="007F59C9">
              <w:rPr>
                <w:rFonts w:ascii="文星楷体" w:eastAsia="文星楷体" w:hint="eastAsia"/>
                <w:sz w:val="32"/>
                <w:szCs w:val="32"/>
              </w:rPr>
              <w:t>银行名称</w:t>
            </w:r>
          </w:p>
        </w:tc>
        <w:tc>
          <w:tcPr>
            <w:tcW w:w="1843" w:type="dxa"/>
          </w:tcPr>
          <w:p w:rsidR="00C44E69" w:rsidRPr="007F59C9" w:rsidRDefault="00C44E69" w:rsidP="002B55B1">
            <w:pPr>
              <w:spacing w:line="360" w:lineRule="exact"/>
              <w:jc w:val="center"/>
              <w:rPr>
                <w:rFonts w:ascii="文星楷体" w:eastAsia="文星楷体" w:hint="eastAsia"/>
                <w:sz w:val="32"/>
                <w:szCs w:val="32"/>
              </w:rPr>
            </w:pPr>
            <w:r w:rsidRPr="007F59C9">
              <w:rPr>
                <w:rFonts w:ascii="文星楷体" w:eastAsia="文星楷体" w:hint="eastAsia"/>
                <w:sz w:val="32"/>
                <w:szCs w:val="32"/>
              </w:rPr>
              <w:t>拟补贴金额</w:t>
            </w:r>
          </w:p>
          <w:p w:rsidR="00C44E69" w:rsidRPr="007F59C9" w:rsidRDefault="00C44E69" w:rsidP="002B55B1">
            <w:pPr>
              <w:spacing w:line="360" w:lineRule="exact"/>
              <w:jc w:val="center"/>
              <w:rPr>
                <w:rFonts w:ascii="文星楷体" w:eastAsia="文星楷体" w:hint="eastAsia"/>
                <w:sz w:val="32"/>
                <w:szCs w:val="32"/>
              </w:rPr>
            </w:pPr>
            <w:r w:rsidRPr="007F59C9">
              <w:rPr>
                <w:rFonts w:ascii="文星楷体" w:eastAsia="文星楷体" w:hint="eastAsia"/>
                <w:sz w:val="32"/>
                <w:szCs w:val="32"/>
              </w:rPr>
              <w:t>（万元）</w:t>
            </w:r>
          </w:p>
        </w:tc>
      </w:tr>
      <w:tr w:rsidR="00C44E69" w:rsidRPr="003930AC" w:rsidTr="0054503C">
        <w:tc>
          <w:tcPr>
            <w:tcW w:w="993" w:type="dxa"/>
            <w:vAlign w:val="center"/>
          </w:tcPr>
          <w:p w:rsidR="00C44E69" w:rsidRPr="003930AC" w:rsidRDefault="00C44E69" w:rsidP="007F59C9">
            <w:pPr>
              <w:spacing w:line="560" w:lineRule="exact"/>
              <w:jc w:val="center"/>
              <w:rPr>
                <w:rFonts w:ascii="文星仿宋" w:eastAsia="文星仿宋"/>
                <w:sz w:val="32"/>
                <w:szCs w:val="32"/>
              </w:rPr>
            </w:pPr>
            <w:r w:rsidRPr="003930AC">
              <w:rPr>
                <w:rFonts w:ascii="文星仿宋" w:eastAsia="文星仿宋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:rsidR="00C44E69" w:rsidRPr="003930AC" w:rsidRDefault="00C44E69" w:rsidP="007F59C9">
            <w:pPr>
              <w:spacing w:line="560" w:lineRule="exact"/>
              <w:rPr>
                <w:rFonts w:ascii="文星仿宋" w:eastAsia="文星仿宋"/>
                <w:sz w:val="32"/>
                <w:szCs w:val="32"/>
              </w:rPr>
            </w:pPr>
            <w:r w:rsidRPr="007F59C9">
              <w:rPr>
                <w:rFonts w:ascii="文星仿宋" w:eastAsia="文星仿宋" w:hint="eastAsia"/>
                <w:sz w:val="32"/>
                <w:szCs w:val="32"/>
              </w:rPr>
              <w:t>武汉湛卢精密科技股份有限公司</w:t>
            </w:r>
          </w:p>
        </w:tc>
        <w:tc>
          <w:tcPr>
            <w:tcW w:w="3260" w:type="dxa"/>
            <w:vAlign w:val="center"/>
          </w:tcPr>
          <w:p w:rsidR="00C44E69" w:rsidRPr="003930AC" w:rsidRDefault="00C44E69" w:rsidP="007F59C9">
            <w:pPr>
              <w:spacing w:line="560" w:lineRule="exact"/>
              <w:rPr>
                <w:rFonts w:ascii="文星仿宋" w:eastAsia="文星仿宋"/>
                <w:sz w:val="32"/>
                <w:szCs w:val="32"/>
              </w:rPr>
            </w:pPr>
            <w:r w:rsidRPr="003930AC">
              <w:rPr>
                <w:rFonts w:ascii="文星仿宋" w:eastAsia="文星仿宋" w:hint="eastAsia"/>
                <w:sz w:val="32"/>
                <w:szCs w:val="32"/>
              </w:rPr>
              <w:t>中国光大</w:t>
            </w:r>
            <w:r w:rsidRPr="003930AC">
              <w:rPr>
                <w:rFonts w:ascii="文星仿宋" w:eastAsia="文星仿宋"/>
                <w:sz w:val="32"/>
                <w:szCs w:val="32"/>
              </w:rPr>
              <w:t>银行股份有限公司武汉分行</w:t>
            </w:r>
          </w:p>
        </w:tc>
        <w:tc>
          <w:tcPr>
            <w:tcW w:w="1843" w:type="dxa"/>
            <w:vAlign w:val="center"/>
          </w:tcPr>
          <w:p w:rsidR="00C44E69" w:rsidRPr="003930AC" w:rsidRDefault="00C44E69" w:rsidP="007F59C9">
            <w:pPr>
              <w:spacing w:line="560" w:lineRule="exact"/>
              <w:jc w:val="center"/>
              <w:rPr>
                <w:rFonts w:ascii="文星仿宋" w:eastAsia="文星仿宋"/>
                <w:sz w:val="32"/>
                <w:szCs w:val="32"/>
              </w:rPr>
            </w:pPr>
            <w:r w:rsidRPr="003930AC">
              <w:rPr>
                <w:rFonts w:ascii="文星仿宋" w:eastAsia="文星仿宋" w:hint="eastAsia"/>
                <w:sz w:val="32"/>
                <w:szCs w:val="32"/>
              </w:rPr>
              <w:t>90</w:t>
            </w:r>
          </w:p>
        </w:tc>
      </w:tr>
    </w:tbl>
    <w:p w:rsidR="00942AE4" w:rsidRPr="003930AC" w:rsidRDefault="00942AE4" w:rsidP="008F579F">
      <w:pPr>
        <w:spacing w:line="560" w:lineRule="exact"/>
        <w:ind w:firstLineChars="200" w:firstLine="640"/>
        <w:rPr>
          <w:rFonts w:ascii="文星仿宋" w:eastAsia="文星仿宋"/>
          <w:sz w:val="32"/>
          <w:szCs w:val="32"/>
        </w:rPr>
      </w:pPr>
    </w:p>
    <w:sectPr w:rsidR="00942AE4" w:rsidRPr="0039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E8" w:rsidRDefault="000563E8" w:rsidP="000D2688">
      <w:r>
        <w:separator/>
      </w:r>
    </w:p>
  </w:endnote>
  <w:endnote w:type="continuationSeparator" w:id="0">
    <w:p w:rsidR="000563E8" w:rsidRDefault="000563E8" w:rsidP="000D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E8" w:rsidRDefault="000563E8" w:rsidP="000D2688">
      <w:r>
        <w:separator/>
      </w:r>
    </w:p>
  </w:footnote>
  <w:footnote w:type="continuationSeparator" w:id="0">
    <w:p w:rsidR="000563E8" w:rsidRDefault="000563E8" w:rsidP="000D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C3"/>
    <w:rsid w:val="000563E8"/>
    <w:rsid w:val="000D2688"/>
    <w:rsid w:val="002B55B1"/>
    <w:rsid w:val="002D7B62"/>
    <w:rsid w:val="003930AC"/>
    <w:rsid w:val="0054503C"/>
    <w:rsid w:val="007A7E86"/>
    <w:rsid w:val="007F59C9"/>
    <w:rsid w:val="00804FF1"/>
    <w:rsid w:val="008F579F"/>
    <w:rsid w:val="00942AE4"/>
    <w:rsid w:val="00973A49"/>
    <w:rsid w:val="00975FA4"/>
    <w:rsid w:val="00BE12B1"/>
    <w:rsid w:val="00C44E69"/>
    <w:rsid w:val="00F00718"/>
    <w:rsid w:val="00F469D7"/>
    <w:rsid w:val="00F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B04E96-0E40-4CED-A317-1420DD8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718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42AE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42AE4"/>
  </w:style>
  <w:style w:type="table" w:styleId="a5">
    <w:name w:val="Table Grid"/>
    <w:basedOn w:val="a1"/>
    <w:uiPriority w:val="39"/>
    <w:rsid w:val="00942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0D2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D26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D2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D2688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3930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93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4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4295391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257</Words>
  <Characters>1465</Characters>
  <Application>Microsoft Office Word</Application>
  <DocSecurity>0</DocSecurity>
  <Lines>12</Lines>
  <Paragraphs>3</Paragraphs>
  <ScaleCrop>false</ScaleCrop>
  <Company>whst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dreamsummit</cp:lastModifiedBy>
  <cp:revision>4</cp:revision>
  <cp:lastPrinted>2019-09-27T07:51:00Z</cp:lastPrinted>
  <dcterms:created xsi:type="dcterms:W3CDTF">2019-09-27T09:28:00Z</dcterms:created>
  <dcterms:modified xsi:type="dcterms:W3CDTF">2019-09-27T09:53:00Z</dcterms:modified>
</cp:coreProperties>
</file>