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</w:rPr>
        <w:t>附表1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武汉市规模以上工业企业上台阶奖励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申报表</w:t>
      </w:r>
    </w:p>
    <w:bookmarkEnd w:id="0"/>
    <w:p>
      <w:pPr>
        <w:widowControl/>
        <w:spacing w:line="300" w:lineRule="atLeas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ascii="Times New Roman" w:hAnsi="Times New Roman" w:eastAsia="楷体_GB2312" w:cs="Times New Roman"/>
          <w:sz w:val="30"/>
          <w:szCs w:val="30"/>
        </w:rPr>
        <w:t>（</w:t>
      </w:r>
      <w:r>
        <w:rPr>
          <w:rFonts w:ascii="Times New Roman" w:hAnsi="Times New Roman" w:eastAsia="楷体_GB2312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sz w:val="30"/>
          <w:szCs w:val="30"/>
        </w:rPr>
        <w:t>年</w:t>
      </w:r>
      <w:r>
        <w:rPr>
          <w:rFonts w:ascii="Times New Roman" w:hAnsi="Times New Roman" w:eastAsia="楷体_GB2312" w:cs="Times New Roman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楷体_GB2312" w:cs="Times New Roman"/>
          <w:sz w:val="30"/>
          <w:szCs w:val="30"/>
        </w:rPr>
        <w:t>月）</w:t>
      </w:r>
    </w:p>
    <w:p>
      <w:pPr>
        <w:widowControl/>
        <w:spacing w:line="300" w:lineRule="atLeast"/>
        <w:jc w:val="center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widowControl/>
        <w:spacing w:line="300" w:lineRule="atLeast"/>
        <w:ind w:right="420"/>
        <w:jc w:val="center"/>
        <w:rPr>
          <w:rFonts w:ascii="Times New Roman" w:hAnsi="Times New Roman" w:eastAsia="仿宋" w:cs="Times New Roman"/>
          <w:b/>
          <w:szCs w:val="21"/>
        </w:rPr>
      </w:pPr>
      <w:r>
        <w:rPr>
          <w:rFonts w:ascii="Times New Roman" w:hAnsi="Times New Roman" w:eastAsia="仿宋" w:cs="Times New Roman"/>
          <w:b/>
          <w:szCs w:val="21"/>
        </w:rPr>
        <w:t xml:space="preserve">                                               </w:t>
      </w:r>
    </w:p>
    <w:tbl>
      <w:tblPr>
        <w:tblStyle w:val="2"/>
        <w:tblW w:w="9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803"/>
        <w:gridCol w:w="2040"/>
        <w:gridCol w:w="300"/>
        <w:gridCol w:w="875"/>
        <w:gridCol w:w="1248"/>
        <w:gridCol w:w="262"/>
        <w:gridCol w:w="658"/>
        <w:gridCol w:w="1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Cs w:val="21"/>
              </w:rPr>
              <w:t>一、企业基本信息及生产情况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企业名称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（盖章）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4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企业法定代表人</w:t>
            </w:r>
          </w:p>
        </w:tc>
        <w:tc>
          <w:tcPr>
            <w:tcW w:w="2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企业地址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联系人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手机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银行账号</w:t>
            </w:r>
          </w:p>
        </w:tc>
        <w:tc>
          <w:tcPr>
            <w:tcW w:w="384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开户银行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清算行号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企业近三年主要财务指标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宋体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主营业务收入（万元）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2、工业总产值（万元）</w:t>
            </w:r>
          </w:p>
        </w:tc>
        <w:tc>
          <w:tcPr>
            <w:tcW w:w="2340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Cs w:val="21"/>
              </w:rPr>
              <w:t>二、企业奖励建议金额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经区（开发区）经信部门审核，该企业符合上台阶奖励条件，建议奖励金额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万元（大写：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元）。</w:t>
            </w:r>
          </w:p>
          <w:p>
            <w:pPr>
              <w:widowControl/>
              <w:spacing w:line="300" w:lineRule="atLeast"/>
              <w:ind w:left="1365" w:leftChars="150" w:hanging="1050" w:hangingChars="500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kern w:val="0"/>
                <w:szCs w:val="21"/>
              </w:rPr>
              <w:t>三、区（开发区）经信部门意见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4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3E3E3E"/>
                <w:kern w:val="0"/>
                <w:szCs w:val="21"/>
              </w:rPr>
              <w:t xml:space="preserve">                                             年      月      日</w:t>
            </w:r>
          </w:p>
          <w:p>
            <w:pPr>
              <w:widowControl/>
              <w:spacing w:line="300" w:lineRule="atLeast"/>
              <w:jc w:val="center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right"/>
              <w:rPr>
                <w:rFonts w:ascii="Times New Roman" w:hAnsi="Times New Roman" w:cs="Times New Roman"/>
                <w:color w:val="3E3E3E"/>
                <w:kern w:val="0"/>
                <w:szCs w:val="21"/>
              </w:rPr>
            </w:pPr>
          </w:p>
        </w:tc>
      </w:tr>
    </w:tbl>
    <w:p>
      <w:pPr>
        <w:widowControl/>
        <w:spacing w:line="0" w:lineRule="atLeast"/>
        <w:rPr>
          <w:rFonts w:ascii="Times New Roman" w:hAnsi="Times New Roman" w:cs="Times New Roman"/>
          <w:kern w:val="0"/>
        </w:rPr>
      </w:pPr>
    </w:p>
    <w:p>
      <w:pPr>
        <w:widowControl/>
        <w:spacing w:line="0" w:lineRule="atLeas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注：1、企业基本信息及第一部分由企业填写；</w:t>
      </w:r>
    </w:p>
    <w:p>
      <w:pPr>
        <w:widowControl/>
        <w:spacing w:line="0" w:lineRule="atLeast"/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2、第二、三部分由区（开发区）经信部门填写；</w:t>
      </w:r>
    </w:p>
    <w:p>
      <w:pPr>
        <w:widowControl/>
        <w:spacing w:line="0" w:lineRule="atLeast"/>
        <w:ind w:firstLine="420" w:firstLineChars="200"/>
      </w:pPr>
      <w:r>
        <w:rPr>
          <w:rFonts w:ascii="Times New Roman" w:hAnsi="Times New Roman" w:cs="Times New Roman"/>
          <w:kern w:val="0"/>
        </w:rPr>
        <w:t>3、企业自进规以来其他年份主营业务收入财务指标另行附表。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5A9D4A"/>
    <w:multiLevelType w:val="singleLevel"/>
    <w:tmpl w:val="C95A9D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CB"/>
    <w:rsid w:val="00560FEB"/>
    <w:rsid w:val="008F71CB"/>
    <w:rsid w:val="0095700A"/>
    <w:rsid w:val="617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2020-10-22T01:16:00Z</dcterms:created>
  <dc:creator>暴 bao</dc:creator>
  <cp:lastModifiedBy>WPS_1598854626</cp:lastModifiedBy>
  <dcterms:modified xsi:type="dcterms:W3CDTF">2020-10-22T07:44:32Z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