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武汉经济技术开发区（汉南区）知识产权项目配套奖励申报书</w:t>
      </w:r>
      <w:bookmarkEnd w:id="0"/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</w:p>
    <w:p>
      <w:pPr>
        <w:rPr>
          <w:rFonts w:eastAsia="黑体"/>
          <w:b/>
          <w:bCs/>
          <w:color w:val="000000"/>
          <w:u w:val="single"/>
        </w:rPr>
      </w:pPr>
      <w:r>
        <w:rPr>
          <w:color w:val="000000"/>
        </w:rPr>
        <w:t>填表时间:</w:t>
      </w:r>
      <w:r>
        <w:rPr>
          <w:color w:val="000000"/>
          <w:u w:val="single"/>
        </w:rPr>
        <w:t xml:space="preserve">     年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月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日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 xml:space="preserve">           </w:t>
      </w:r>
      <w:r>
        <w:rPr>
          <w:rFonts w:hint="eastAsia" w:hAnsi="黑体" w:eastAsia="黑体"/>
          <w:b/>
          <w:bCs/>
          <w:color w:val="000000"/>
        </w:rPr>
        <w:t xml:space="preserve">                  </w:t>
      </w:r>
      <w:r>
        <w:rPr>
          <w:color w:val="000000"/>
        </w:rPr>
        <w:t>编号：NO.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</w:t>
      </w:r>
    </w:p>
    <w:tbl>
      <w:tblPr>
        <w:tblStyle w:val="3"/>
        <w:tblW w:w="10821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13"/>
        <w:gridCol w:w="588"/>
        <w:gridCol w:w="289"/>
        <w:gridCol w:w="297"/>
        <w:gridCol w:w="285"/>
        <w:gridCol w:w="263"/>
        <w:gridCol w:w="272"/>
        <w:gridCol w:w="275"/>
        <w:gridCol w:w="300"/>
        <w:gridCol w:w="247"/>
        <w:gridCol w:w="275"/>
        <w:gridCol w:w="251"/>
        <w:gridCol w:w="239"/>
        <w:gridCol w:w="53"/>
        <w:gridCol w:w="7"/>
        <w:gridCol w:w="251"/>
        <w:gridCol w:w="251"/>
        <w:gridCol w:w="313"/>
        <w:gridCol w:w="236"/>
        <w:gridCol w:w="299"/>
        <w:gridCol w:w="251"/>
        <w:gridCol w:w="251"/>
        <w:gridCol w:w="209"/>
        <w:gridCol w:w="26"/>
        <w:gridCol w:w="521"/>
        <w:gridCol w:w="130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98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申请人名称</w:t>
            </w:r>
            <w:r>
              <w:rPr>
                <w:rFonts w:hint="eastAsia"/>
                <w:color w:val="000000"/>
              </w:rPr>
              <w:t>（单位）：</w:t>
            </w:r>
          </w:p>
          <w:p>
            <w:pPr>
              <w:rPr>
                <w:color w:val="000000"/>
              </w:rPr>
            </w:pPr>
          </w:p>
        </w:tc>
        <w:tc>
          <w:tcPr>
            <w:tcW w:w="3634" w:type="dxa"/>
            <w:gridSpan w:val="13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2068" w:type="dxa"/>
            <w:gridSpan w:val="9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联系地址：</w:t>
            </w:r>
          </w:p>
        </w:tc>
        <w:tc>
          <w:tcPr>
            <w:tcW w:w="3321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单位所属开发区（汉南区）园区名称：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（开发区网站机构设置栏目可查）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0821" w:type="dxa"/>
            <w:gridSpan w:val="28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申报单位</w:t>
            </w:r>
            <w:r>
              <w:rPr>
                <w:color w:val="000000"/>
              </w:rPr>
              <w:t>承诺</w:t>
            </w:r>
            <w:r>
              <w:rPr>
                <w:rFonts w:hint="eastAsia"/>
                <w:color w:val="000000"/>
              </w:rPr>
              <w:t>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</w:t>
            </w:r>
          </w:p>
          <w:p>
            <w:pPr>
              <w:ind w:firstLine="3360" w:firstLineChars="16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法定（授权）代表人签名：            单位盖章：（公章）</w:t>
            </w:r>
          </w:p>
          <w:p>
            <w:pPr>
              <w:ind w:firstLine="6300" w:firstLineChars="30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9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单位社会信用代码证号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7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2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9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46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98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58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8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97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8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63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72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00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47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99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13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9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35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829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46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75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法定</w:t>
            </w:r>
            <w:r>
              <w:rPr>
                <w:color w:val="000000"/>
              </w:rPr>
              <w:t>代表人身份证号</w:t>
            </w:r>
          </w:p>
        </w:tc>
        <w:tc>
          <w:tcPr>
            <w:tcW w:w="297" w:type="dxa"/>
          </w:tcPr>
          <w:p>
            <w:pPr>
              <w:rPr>
                <w:color w:val="000000"/>
              </w:rPr>
            </w:pPr>
          </w:p>
        </w:tc>
        <w:tc>
          <w:tcPr>
            <w:tcW w:w="285" w:type="dxa"/>
          </w:tcPr>
          <w:p>
            <w:pPr>
              <w:rPr>
                <w:color w:val="000000"/>
              </w:rPr>
            </w:pPr>
          </w:p>
        </w:tc>
        <w:tc>
          <w:tcPr>
            <w:tcW w:w="263" w:type="dxa"/>
          </w:tcPr>
          <w:p>
            <w:pPr>
              <w:rPr>
                <w:color w:val="000000"/>
              </w:rPr>
            </w:pPr>
          </w:p>
        </w:tc>
        <w:tc>
          <w:tcPr>
            <w:tcW w:w="272" w:type="dxa"/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</w:tcPr>
          <w:p>
            <w:pPr>
              <w:rPr>
                <w:color w:val="000000"/>
              </w:rPr>
            </w:pPr>
          </w:p>
        </w:tc>
        <w:tc>
          <w:tcPr>
            <w:tcW w:w="300" w:type="dxa"/>
          </w:tcPr>
          <w:p>
            <w:pPr>
              <w:rPr>
                <w:color w:val="000000"/>
              </w:rPr>
            </w:pPr>
          </w:p>
        </w:tc>
        <w:tc>
          <w:tcPr>
            <w:tcW w:w="247" w:type="dxa"/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</w:tcPr>
          <w:p>
            <w:pPr>
              <w:rPr>
                <w:color w:val="000000"/>
              </w:rPr>
            </w:pPr>
          </w:p>
        </w:tc>
        <w:tc>
          <w:tcPr>
            <w:tcW w:w="299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</w:tcPr>
          <w:p>
            <w:pPr>
              <w:rPr>
                <w:color w:val="000000"/>
              </w:rPr>
            </w:pPr>
          </w:p>
        </w:tc>
        <w:tc>
          <w:tcPr>
            <w:tcW w:w="313" w:type="dxa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</w:tcPr>
          <w:p>
            <w:pPr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</w:tcPr>
          <w:p>
            <w:pPr>
              <w:rPr>
                <w:color w:val="000000"/>
              </w:rPr>
            </w:pPr>
          </w:p>
        </w:tc>
        <w:tc>
          <w:tcPr>
            <w:tcW w:w="251" w:type="dxa"/>
          </w:tcPr>
          <w:p>
            <w:pPr>
              <w:rPr>
                <w:color w:val="000000"/>
              </w:rPr>
            </w:pPr>
          </w:p>
        </w:tc>
        <w:tc>
          <w:tcPr>
            <w:tcW w:w="235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829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法定</w:t>
            </w:r>
            <w:r>
              <w:rPr>
                <w:rFonts w:hint="eastAsia"/>
                <w:color w:val="000000"/>
              </w:rPr>
              <w:t>代表</w:t>
            </w:r>
            <w:r>
              <w:rPr>
                <w:color w:val="000000"/>
              </w:rPr>
              <w:t>人姓名</w:t>
            </w:r>
          </w:p>
        </w:tc>
        <w:tc>
          <w:tcPr>
            <w:tcW w:w="146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972" w:type="dxa"/>
            <w:gridSpan w:val="5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单位知识产权工作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负责人姓名</w:t>
            </w:r>
          </w:p>
        </w:tc>
        <w:tc>
          <w:tcPr>
            <w:tcW w:w="1642" w:type="dxa"/>
            <w:gridSpan w:val="6"/>
          </w:tcPr>
          <w:p>
            <w:pPr>
              <w:rPr>
                <w:color w:val="000000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 务</w:t>
            </w:r>
          </w:p>
        </w:tc>
        <w:tc>
          <w:tcPr>
            <w:tcW w:w="2615" w:type="dxa"/>
            <w:gridSpan w:val="11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电话/传真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经办人姓名</w:t>
            </w:r>
          </w:p>
        </w:tc>
        <w:tc>
          <w:tcPr>
            <w:tcW w:w="1487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642" w:type="dxa"/>
            <w:gridSpan w:val="6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433" w:type="dxa"/>
            <w:gridSpan w:val="1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电话/传真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38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单位开户行</w:t>
            </w:r>
          </w:p>
        </w:tc>
        <w:tc>
          <w:tcPr>
            <w:tcW w:w="2228" w:type="dxa"/>
            <w:gridSpan w:val="8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单位户名</w:t>
            </w:r>
          </w:p>
        </w:tc>
        <w:tc>
          <w:tcPr>
            <w:tcW w:w="2668" w:type="dxa"/>
            <w:gridSpan w:val="12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行号</w:t>
            </w:r>
          </w:p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账号</w:t>
            </w:r>
          </w:p>
        </w:tc>
        <w:tc>
          <w:tcPr>
            <w:tcW w:w="1466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bCs/>
                <w:color w:val="000000"/>
                <w:sz w:val="18"/>
                <w:szCs w:val="18"/>
              </w:rPr>
              <w:t>（请在此填</w:t>
            </w:r>
            <w:r>
              <w:rPr>
                <w:rFonts w:eastAsia="黑体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hAnsi="黑体" w:eastAsia="黑体"/>
                <w:bCs/>
                <w:color w:val="000000"/>
                <w:sz w:val="18"/>
                <w:szCs w:val="18"/>
              </w:rPr>
              <w:t>位数本地行号）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386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228" w:type="dxa"/>
            <w:gridSpan w:val="8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765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668" w:type="dxa"/>
            <w:gridSpan w:val="1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30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6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047" w:type="dxa"/>
            <w:gridSpan w:val="2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情况说明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Ansi="黑体" w:eastAsia="黑体"/>
                <w:b/>
                <w:bCs/>
                <w:color w:val="000000"/>
              </w:rPr>
            </w:pPr>
            <w:r>
              <w:rPr>
                <w:rFonts w:hint="eastAsia" w:hAnsi="黑体" w:eastAsia="黑体"/>
                <w:b/>
                <w:bCs/>
                <w:color w:val="000000"/>
              </w:rPr>
              <w:t>实审</w:t>
            </w:r>
            <w:r>
              <w:rPr>
                <w:rFonts w:hAnsi="黑体" w:eastAsia="黑体"/>
                <w:b/>
                <w:bCs/>
                <w:color w:val="000000"/>
              </w:rPr>
              <w:t>资助</w:t>
            </w:r>
          </w:p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Ansi="黑体" w:eastAsia="黑体"/>
                <w:b/>
                <w:bCs/>
                <w:color w:val="000000"/>
              </w:rPr>
              <w:t>金额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Ansi="黑体" w:eastAsia="黑体"/>
                <w:b/>
                <w:bCs/>
                <w:color w:val="000000"/>
              </w:rPr>
            </w:pPr>
            <w:r>
              <w:rPr>
                <w:rFonts w:hAnsi="黑体" w:eastAsia="黑体"/>
                <w:b/>
                <w:bCs/>
                <w:color w:val="000000"/>
              </w:rPr>
              <w:t>复核资助</w:t>
            </w:r>
          </w:p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Ansi="黑体" w:eastAsia="黑体"/>
                <w:b/>
                <w:bCs/>
                <w:color w:val="00000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8047" w:type="dxa"/>
            <w:gridSpan w:val="26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根据</w:t>
            </w:r>
            <w:r>
              <w:rPr>
                <w:rFonts w:hint="eastAsia"/>
                <w:color w:val="000000"/>
                <w:u w:val="single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文件（文号：    ）于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年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日被评为（认定为、入选） </w:t>
            </w:r>
            <w:r>
              <w:rPr>
                <w:rFonts w:hint="eastAsia"/>
                <w:color w:val="000000"/>
                <w:u w:val="single"/>
              </w:rPr>
              <w:t xml:space="preserve">               ，</w:t>
            </w:r>
            <w:r>
              <w:rPr>
                <w:rFonts w:hint="eastAsia"/>
                <w:color w:val="000000"/>
              </w:rPr>
              <w:t>获得奖励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万元，现按照《武汉开发区管委会 汉南区政府关于印发武汉经济技术开发区（汉南区）促进知识产权高质量发展办法及实施细则的通知》（武经开规[2019]2号）规定，对上年获得国家、省、市立项资助（奖励）的知识产权项目和知识产权奖励，且明确要求配套的，按照要求比例配套，没有明确比例的，经认定后分别按照其资助（奖励）金额的40%、30%、20%给予资金配套奖励，最高分别不超过500万元、300万元、100万元。对入选省企业知识产权海外护航工程的按照70%给予配套，最高不超过50万元。</w:t>
            </w:r>
          </w:p>
          <w:p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（可填写多项认定文件及奖励金额）</w:t>
            </w:r>
          </w:p>
        </w:tc>
        <w:tc>
          <w:tcPr>
            <w:tcW w:w="1308" w:type="dxa"/>
          </w:tcPr>
          <w:p>
            <w:pPr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 xml:space="preserve">      </w:t>
            </w:r>
          </w:p>
          <w:p>
            <w:pPr>
              <w:ind w:firstLine="632" w:firstLineChars="300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firstLine="632" w:firstLineChars="300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firstLine="632" w:firstLineChars="300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firstLine="632" w:firstLineChars="300"/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>元</w:t>
            </w:r>
          </w:p>
        </w:tc>
        <w:tc>
          <w:tcPr>
            <w:tcW w:w="1466" w:type="dxa"/>
          </w:tcPr>
          <w:p>
            <w:pPr>
              <w:ind w:right="211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right="211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right="211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right="211"/>
              <w:jc w:val="right"/>
              <w:rPr>
                <w:rFonts w:eastAsia="黑体"/>
                <w:b/>
                <w:bCs/>
                <w:color w:val="000000"/>
              </w:rPr>
            </w:pPr>
          </w:p>
          <w:p>
            <w:pPr>
              <w:ind w:right="211"/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 xml:space="preserve">  </w:t>
            </w:r>
            <w:r>
              <w:rPr>
                <w:rFonts w:eastAsia="黑体"/>
                <w:b/>
                <w:bCs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821" w:type="dxa"/>
            <w:gridSpan w:val="28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注：1、以上表格内容由申报单位填写，条目不够可适当增加。</w:t>
            </w:r>
          </w:p>
          <w:p>
            <w:pPr>
              <w:ind w:firstLine="422" w:firstLineChars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2、标粗字体字栏由区兑现办、区知识产权工作中心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b/>
                <w:color w:val="000000"/>
              </w:rPr>
              <w:t>区园区办有关人员填写。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379" w:type="dxa"/>
            <w:gridSpan w:val="14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审核</w:t>
            </w:r>
            <w:r>
              <w:rPr>
                <w:rFonts w:eastAsia="黑体"/>
                <w:b/>
                <w:bCs/>
                <w:color w:val="000000"/>
              </w:rPr>
              <w:t>合计金额</w:t>
            </w:r>
            <w:r>
              <w:rPr>
                <w:rFonts w:hint="eastAsia" w:eastAsia="黑体"/>
                <w:b/>
                <w:bCs/>
                <w:color w:val="000000"/>
              </w:rPr>
              <w:t>：</w:t>
            </w:r>
          </w:p>
        </w:tc>
        <w:tc>
          <w:tcPr>
            <w:tcW w:w="5442" w:type="dxa"/>
            <w:gridSpan w:val="14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hAnsi="黑体" w:eastAsia="黑体"/>
                <w:b/>
                <w:bCs/>
                <w:color w:val="000000"/>
              </w:rPr>
              <w:t xml:space="preserve">   </w:t>
            </w: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379" w:type="dxa"/>
            <w:gridSpan w:val="14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复核</w:t>
            </w:r>
            <w:r>
              <w:rPr>
                <w:rFonts w:eastAsia="黑体"/>
                <w:b/>
                <w:bCs/>
                <w:color w:val="000000"/>
              </w:rPr>
              <w:t>合计金额</w:t>
            </w:r>
            <w:r>
              <w:rPr>
                <w:rFonts w:hint="eastAsia" w:eastAsia="黑体"/>
                <w:b/>
                <w:bCs/>
                <w:color w:val="000000"/>
              </w:rPr>
              <w:t>：</w:t>
            </w:r>
          </w:p>
        </w:tc>
        <w:tc>
          <w:tcPr>
            <w:tcW w:w="5442" w:type="dxa"/>
            <w:gridSpan w:val="14"/>
            <w:vAlign w:val="center"/>
          </w:tcPr>
          <w:p>
            <w:pPr>
              <w:ind w:left="1897" w:hanging="1897" w:hangingChars="900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 xml:space="preserve">  元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4321"/>
    <w:rsid w:val="667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2021-03-30T01:43:00Z</dcterms:created>
  <dc:creator>immortal</dc:creator>
  <cp:lastModifiedBy>immortal</cp:lastModifiedBy>
  <dcterms:modified xsi:type="dcterms:W3CDTF">2021-03-30T01:43:51Z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FAB0D81FAF8C4F928ACED0F6EFA6D5EA</vt:lpwstr>
  </property>
</Properties>
</file>