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52A9" w14:textId="77777777" w:rsidR="005C6895" w:rsidRDefault="005C6895">
      <w:pPr>
        <w:jc w:val="center"/>
        <w:rPr>
          <w:rFonts w:ascii="华文中宋" w:eastAsia="华文中宋" w:hAnsi="华文中宋" w:cs="华文中宋"/>
          <w:sz w:val="36"/>
          <w:szCs w:val="36"/>
        </w:rPr>
      </w:pPr>
    </w:p>
    <w:p w14:paraId="44FEF5BC" w14:textId="77777777" w:rsidR="005C6895" w:rsidRDefault="00147ABE">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再融资奖励申请材料</w:t>
      </w:r>
    </w:p>
    <w:p w14:paraId="04260D0F" w14:textId="77777777" w:rsidR="005C6895" w:rsidRDefault="005C6895">
      <w:pPr>
        <w:rPr>
          <w:rFonts w:ascii="仿宋_GB2312" w:eastAsia="仿宋_GB2312" w:hAnsi="仿宋_GB2312" w:cs="仿宋_GB2312"/>
          <w:sz w:val="32"/>
          <w:szCs w:val="32"/>
        </w:rPr>
      </w:pPr>
    </w:p>
    <w:p w14:paraId="42CFB12C" w14:textId="77777777" w:rsidR="005C6895" w:rsidRDefault="00147AB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w:t>
      </w:r>
      <w:r>
        <w:rPr>
          <w:rFonts w:ascii="Times New Roman" w:eastAsia="仿宋_GB2312" w:hAnsi="Times New Roman" w:cs="Times New Roman"/>
          <w:sz w:val="32"/>
          <w:szCs w:val="32"/>
        </w:rPr>
        <w:t>表（附件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w:t>
      </w:r>
    </w:p>
    <w:p w14:paraId="34CCABB8" w14:textId="77777777" w:rsidR="005C6895" w:rsidRDefault="00147AB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2、营业执照复印件；</w:t>
      </w:r>
    </w:p>
    <w:p w14:paraId="2AE4774E" w14:textId="77777777" w:rsidR="005C6895" w:rsidRDefault="00147AB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3、再融资批复文件；</w:t>
      </w:r>
    </w:p>
    <w:p w14:paraId="19C1AD6D" w14:textId="77777777" w:rsidR="005C6895" w:rsidRDefault="00147AB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4、与承销机构协议；</w:t>
      </w:r>
    </w:p>
    <w:p w14:paraId="3626EA04" w14:textId="77777777" w:rsidR="005C6895" w:rsidRDefault="00147AB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5、募集资金验资报告，到资凭证；</w:t>
      </w:r>
    </w:p>
    <w:p w14:paraId="0DEC76DE" w14:textId="72E8C530" w:rsidR="005C6895" w:rsidRDefault="00147AB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6、承诺函（附件2）；</w:t>
      </w:r>
    </w:p>
    <w:p w14:paraId="66E1C988" w14:textId="5B3F936E" w:rsidR="00C013AC" w:rsidRDefault="00C013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7、违约协议书（附件4）；</w:t>
      </w:r>
    </w:p>
    <w:p w14:paraId="4398ED34" w14:textId="14D0E8E2" w:rsidR="005C6895" w:rsidRDefault="00C013AC">
      <w:pPr>
        <w:ind w:firstLineChars="200" w:firstLine="640"/>
        <w:rPr>
          <w:rFonts w:ascii="仿宋_GB2312" w:eastAsia="仿宋_GB2312" w:hAnsi="仿宋_GB2312" w:cs="仿宋_GB2312"/>
          <w:b/>
          <w:bCs/>
          <w:sz w:val="32"/>
          <w:szCs w:val="32"/>
        </w:rPr>
      </w:pPr>
      <w:r>
        <w:rPr>
          <w:rFonts w:ascii="仿宋_GB2312" w:eastAsia="仿宋_GB2312" w:hAnsi="仿宋_GB2312" w:cs="仿宋_GB2312"/>
          <w:sz w:val="32"/>
          <w:szCs w:val="32"/>
        </w:rPr>
        <w:t>8</w:t>
      </w:r>
      <w:r w:rsidR="00147ABE">
        <w:rPr>
          <w:rFonts w:ascii="仿宋_GB2312" w:eastAsia="仿宋_GB2312" w:hAnsi="仿宋_GB2312" w:cs="仿宋_GB2312" w:hint="eastAsia"/>
          <w:sz w:val="32"/>
          <w:szCs w:val="32"/>
        </w:rPr>
        <w:t>、其他要求提供的材料。</w:t>
      </w:r>
    </w:p>
    <w:p w14:paraId="5CD0B377" w14:textId="76B7A518" w:rsidR="005C6895" w:rsidRDefault="00147ABE">
      <w:pPr>
        <w:ind w:firstLineChars="200" w:firstLine="643"/>
        <w:rPr>
          <w:rFonts w:ascii="Times New Roman" w:eastAsia="仿宋_GB2312" w:hAnsi="Times New Roman" w:cs="Times New Roman"/>
          <w:sz w:val="32"/>
          <w:szCs w:val="32"/>
        </w:rPr>
      </w:pPr>
      <w:r>
        <w:rPr>
          <w:rFonts w:ascii="仿宋_GB2312" w:eastAsia="仿宋_GB2312" w:hAnsi="仿宋_GB2312" w:cs="仿宋_GB2312" w:hint="eastAsia"/>
          <w:b/>
          <w:bCs/>
          <w:sz w:val="32"/>
          <w:szCs w:val="32"/>
        </w:rPr>
        <w:t>备注：</w:t>
      </w:r>
      <w:r>
        <w:rPr>
          <w:rFonts w:ascii="Times New Roman" w:eastAsia="仿宋_GB2312" w:hAnsi="Times New Roman" w:cs="Times New Roman"/>
          <w:b/>
          <w:bCs/>
          <w:sz w:val="32"/>
          <w:szCs w:val="32"/>
        </w:rPr>
        <w:t>所有材料装订成册，加盖公章及骑缝章，封面模板见附件</w:t>
      </w:r>
      <w:r>
        <w:rPr>
          <w:rFonts w:ascii="Times New Roman" w:eastAsia="仿宋_GB2312" w:hAnsi="Times New Roman" w:cs="Times New Roman"/>
          <w:b/>
          <w:bCs/>
          <w:sz w:val="32"/>
          <w:szCs w:val="32"/>
        </w:rPr>
        <w:t>3</w:t>
      </w:r>
      <w:r w:rsidR="00E60D30">
        <w:rPr>
          <w:rFonts w:ascii="Times New Roman" w:eastAsia="仿宋_GB2312" w:hAnsi="Times New Roman" w:cs="Times New Roman" w:hint="eastAsia"/>
          <w:b/>
          <w:bCs/>
          <w:sz w:val="32"/>
          <w:szCs w:val="32"/>
        </w:rPr>
        <w:t>。</w:t>
      </w:r>
      <w:r w:rsidR="00E60D30" w:rsidRPr="00E60D30">
        <w:rPr>
          <w:rFonts w:ascii="Times New Roman" w:eastAsia="仿宋_GB2312" w:hAnsi="Times New Roman" w:cs="Times New Roman" w:hint="eastAsia"/>
          <w:b/>
          <w:bCs/>
          <w:sz w:val="32"/>
          <w:szCs w:val="32"/>
        </w:rPr>
        <w:t>企业须按要求签署承诺函及违约协议书，且收款账号</w:t>
      </w:r>
      <w:proofErr w:type="gramStart"/>
      <w:r w:rsidR="00E60D30" w:rsidRPr="00E60D30">
        <w:rPr>
          <w:rFonts w:ascii="Times New Roman" w:eastAsia="仿宋_GB2312" w:hAnsi="Times New Roman" w:cs="Times New Roman" w:hint="eastAsia"/>
          <w:b/>
          <w:bCs/>
          <w:sz w:val="32"/>
          <w:szCs w:val="32"/>
        </w:rPr>
        <w:t>开户行须为存</w:t>
      </w:r>
      <w:proofErr w:type="gramEnd"/>
      <w:r w:rsidR="00E60D30" w:rsidRPr="00E60D30">
        <w:rPr>
          <w:rFonts w:ascii="Times New Roman" w:eastAsia="仿宋_GB2312" w:hAnsi="Times New Roman" w:cs="Times New Roman" w:hint="eastAsia"/>
          <w:b/>
          <w:bCs/>
          <w:sz w:val="32"/>
          <w:szCs w:val="32"/>
        </w:rPr>
        <w:t>贷款统计关系和税收关系均落户在东湖高新区的区内银行机构。</w:t>
      </w:r>
    </w:p>
    <w:p w14:paraId="4D81B253" w14:textId="77777777" w:rsidR="005C6895" w:rsidRDefault="005C6895">
      <w:pPr>
        <w:ind w:firstLine="640"/>
        <w:rPr>
          <w:rFonts w:ascii="仿宋_GB2312" w:eastAsia="仿宋_GB2312" w:hAnsi="仿宋_GB2312" w:cs="仿宋_GB2312"/>
          <w:b/>
          <w:bCs/>
          <w:sz w:val="32"/>
          <w:szCs w:val="32"/>
        </w:rPr>
      </w:pPr>
    </w:p>
    <w:p w14:paraId="03A2E8AE" w14:textId="77777777" w:rsidR="005C6895" w:rsidRDefault="005C6895">
      <w:pPr>
        <w:rPr>
          <w:rFonts w:ascii="仿宋_GB2312" w:eastAsia="仿宋_GB2312" w:hAnsi="仿宋_GB2312" w:cs="仿宋_GB2312"/>
          <w:sz w:val="32"/>
          <w:szCs w:val="32"/>
        </w:rPr>
      </w:pPr>
    </w:p>
    <w:p w14:paraId="1BC51C7A" w14:textId="77777777" w:rsidR="005C6895" w:rsidRDefault="005C6895">
      <w:pPr>
        <w:rPr>
          <w:rFonts w:ascii="仿宋_GB2312" w:eastAsia="仿宋_GB2312" w:hAnsi="仿宋_GB2312" w:cs="仿宋_GB2312"/>
          <w:sz w:val="32"/>
          <w:szCs w:val="32"/>
        </w:rPr>
      </w:pPr>
    </w:p>
    <w:p w14:paraId="73E22FCF" w14:textId="77777777" w:rsidR="005C6895" w:rsidRDefault="005C6895">
      <w:pPr>
        <w:rPr>
          <w:rFonts w:ascii="仿宋_GB2312" w:eastAsia="仿宋_GB2312" w:hAnsi="仿宋_GB2312" w:cs="仿宋_GB2312"/>
          <w:sz w:val="32"/>
          <w:szCs w:val="32"/>
        </w:rPr>
      </w:pPr>
    </w:p>
    <w:p w14:paraId="475120F1" w14:textId="77777777" w:rsidR="005C6895" w:rsidRDefault="005C6895">
      <w:pPr>
        <w:rPr>
          <w:rFonts w:ascii="仿宋_GB2312" w:eastAsia="仿宋_GB2312" w:hAnsi="仿宋_GB2312" w:cs="仿宋_GB2312"/>
          <w:sz w:val="32"/>
          <w:szCs w:val="32"/>
        </w:rPr>
      </w:pPr>
    </w:p>
    <w:p w14:paraId="0E69AA6D" w14:textId="77777777" w:rsidR="005C6895" w:rsidRDefault="005C6895">
      <w:pPr>
        <w:rPr>
          <w:rFonts w:ascii="仿宋_GB2312" w:eastAsia="仿宋_GB2312" w:hAnsi="仿宋_GB2312" w:cs="仿宋_GB2312"/>
          <w:sz w:val="32"/>
          <w:szCs w:val="32"/>
        </w:rPr>
      </w:pPr>
    </w:p>
    <w:p w14:paraId="06BBC828" w14:textId="77777777" w:rsidR="005C6895" w:rsidRDefault="005C6895">
      <w:pPr>
        <w:rPr>
          <w:rFonts w:ascii="仿宋_GB2312" w:eastAsia="仿宋_GB2312" w:hAnsi="仿宋_GB2312" w:cs="仿宋_GB2312"/>
          <w:sz w:val="32"/>
          <w:szCs w:val="32"/>
        </w:rPr>
      </w:pPr>
    </w:p>
    <w:p w14:paraId="5FBEAE8F" w14:textId="77777777" w:rsidR="005C6895" w:rsidRDefault="00147ABE">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14:paraId="313B8C2D" w14:textId="77777777" w:rsidR="005C6895" w:rsidRDefault="00147ABE">
      <w:pPr>
        <w:widowControl/>
        <w:jc w:val="center"/>
        <w:rPr>
          <w:rFonts w:ascii="Times New Roman" w:eastAsia="华文中宋" w:hAnsi="Times New Roman" w:cs="Times New Roman"/>
          <w:kern w:val="0"/>
          <w:sz w:val="36"/>
          <w:szCs w:val="36"/>
        </w:rPr>
      </w:pPr>
      <w:r>
        <w:rPr>
          <w:rFonts w:ascii="Times New Roman" w:eastAsia="华文中宋" w:hAnsi="Times New Roman" w:cs="Times New Roman"/>
          <w:kern w:val="0"/>
          <w:sz w:val="36"/>
          <w:szCs w:val="36"/>
        </w:rPr>
        <w:t>东湖高新区</w:t>
      </w:r>
      <w:r>
        <w:rPr>
          <w:rFonts w:ascii="Times New Roman" w:eastAsia="华文中宋" w:hAnsi="Times New Roman" w:cs="Times New Roman" w:hint="eastAsia"/>
          <w:kern w:val="0"/>
          <w:sz w:val="36"/>
          <w:szCs w:val="36"/>
        </w:rPr>
        <w:t>再融资</w:t>
      </w:r>
      <w:r>
        <w:rPr>
          <w:rFonts w:ascii="Times New Roman" w:eastAsia="华文中宋" w:hAnsi="Times New Roman" w:cs="Times New Roman"/>
          <w:kern w:val="0"/>
          <w:sz w:val="36"/>
          <w:szCs w:val="36"/>
        </w:rPr>
        <w:t>奖励申请表</w:t>
      </w:r>
    </w:p>
    <w:p w14:paraId="547D6739" w14:textId="77777777" w:rsidR="005C6895" w:rsidRDefault="00147ABE">
      <w:pPr>
        <w:rPr>
          <w:rFonts w:ascii="Times New Roman" w:eastAsia="华文中宋" w:hAnsi="Times New Roman" w:cs="Times New Roman"/>
          <w:kern w:val="0"/>
          <w:sz w:val="36"/>
          <w:szCs w:val="36"/>
        </w:rPr>
      </w:pPr>
      <w:r>
        <w:rPr>
          <w:rFonts w:ascii="Times New Roman" w:eastAsia="仿宋_GB2312" w:hAnsi="Times New Roman" w:cs="Times New Roman"/>
          <w:sz w:val="28"/>
          <w:szCs w:val="28"/>
        </w:rPr>
        <w:t>填报人：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申请时间：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tbl>
      <w:tblPr>
        <w:tblW w:w="9560" w:type="dxa"/>
        <w:jc w:val="center"/>
        <w:tblLayout w:type="fixed"/>
        <w:tblLook w:val="04A0" w:firstRow="1" w:lastRow="0" w:firstColumn="1" w:lastColumn="0" w:noHBand="0" w:noVBand="1"/>
      </w:tblPr>
      <w:tblGrid>
        <w:gridCol w:w="1612"/>
        <w:gridCol w:w="1226"/>
        <w:gridCol w:w="525"/>
        <w:gridCol w:w="1470"/>
        <w:gridCol w:w="855"/>
        <w:gridCol w:w="364"/>
        <w:gridCol w:w="461"/>
        <w:gridCol w:w="570"/>
        <w:gridCol w:w="30"/>
        <w:gridCol w:w="2447"/>
      </w:tblGrid>
      <w:tr w:rsidR="005C6895" w14:paraId="4863CD75" w14:textId="77777777">
        <w:trPr>
          <w:trHeight w:val="584"/>
          <w:jc w:val="center"/>
        </w:trPr>
        <w:tc>
          <w:tcPr>
            <w:tcW w:w="1612" w:type="dxa"/>
            <w:tcBorders>
              <w:top w:val="single" w:sz="12" w:space="0" w:color="auto"/>
              <w:left w:val="single" w:sz="12" w:space="0" w:color="auto"/>
              <w:bottom w:val="single" w:sz="4" w:space="0" w:color="auto"/>
              <w:right w:val="single" w:sz="4" w:space="0" w:color="auto"/>
            </w:tcBorders>
            <w:vAlign w:val="center"/>
          </w:tcPr>
          <w:p w14:paraId="69EDDD7B"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b/>
                <w:bCs/>
                <w:kern w:val="0"/>
                <w:szCs w:val="21"/>
              </w:rPr>
              <w:t>企业名称</w:t>
            </w:r>
          </w:p>
        </w:tc>
        <w:tc>
          <w:tcPr>
            <w:tcW w:w="7948" w:type="dxa"/>
            <w:gridSpan w:val="9"/>
            <w:tcBorders>
              <w:top w:val="single" w:sz="12" w:space="0" w:color="auto"/>
              <w:left w:val="single" w:sz="4" w:space="0" w:color="auto"/>
              <w:bottom w:val="single" w:sz="4" w:space="0" w:color="auto"/>
              <w:right w:val="single" w:sz="12" w:space="0" w:color="auto"/>
            </w:tcBorders>
            <w:vAlign w:val="center"/>
          </w:tcPr>
          <w:p w14:paraId="6556A77A" w14:textId="77777777" w:rsidR="005C6895" w:rsidRDefault="005C6895">
            <w:pPr>
              <w:widowControl/>
              <w:rPr>
                <w:rFonts w:ascii="Times New Roman" w:hAnsi="Times New Roman" w:cs="Times New Roman"/>
                <w:kern w:val="0"/>
                <w:szCs w:val="21"/>
              </w:rPr>
            </w:pPr>
          </w:p>
        </w:tc>
      </w:tr>
      <w:tr w:rsidR="005C6895" w14:paraId="4A648636" w14:textId="77777777">
        <w:trPr>
          <w:trHeight w:val="555"/>
          <w:jc w:val="center"/>
        </w:trPr>
        <w:tc>
          <w:tcPr>
            <w:tcW w:w="1612" w:type="dxa"/>
            <w:tcBorders>
              <w:top w:val="single" w:sz="4" w:space="0" w:color="auto"/>
              <w:left w:val="single" w:sz="12" w:space="0" w:color="auto"/>
              <w:bottom w:val="single" w:sz="4" w:space="0" w:color="auto"/>
              <w:right w:val="single" w:sz="4" w:space="0" w:color="auto"/>
            </w:tcBorders>
            <w:vAlign w:val="center"/>
          </w:tcPr>
          <w:p w14:paraId="37CDEF0D"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b/>
                <w:bCs/>
                <w:kern w:val="0"/>
                <w:szCs w:val="21"/>
              </w:rPr>
              <w:t>注册地址</w:t>
            </w:r>
          </w:p>
        </w:tc>
        <w:tc>
          <w:tcPr>
            <w:tcW w:w="7948" w:type="dxa"/>
            <w:gridSpan w:val="9"/>
            <w:tcBorders>
              <w:top w:val="single" w:sz="4" w:space="0" w:color="auto"/>
              <w:left w:val="single" w:sz="4" w:space="0" w:color="auto"/>
              <w:bottom w:val="single" w:sz="4" w:space="0" w:color="auto"/>
              <w:right w:val="single" w:sz="12" w:space="0" w:color="auto"/>
            </w:tcBorders>
            <w:vAlign w:val="center"/>
          </w:tcPr>
          <w:p w14:paraId="72588EA0" w14:textId="77777777" w:rsidR="005C6895" w:rsidRDefault="005C6895">
            <w:pPr>
              <w:widowControl/>
              <w:jc w:val="center"/>
              <w:rPr>
                <w:rFonts w:ascii="Times New Roman" w:hAnsi="Times New Roman" w:cs="Times New Roman"/>
                <w:kern w:val="0"/>
                <w:szCs w:val="21"/>
              </w:rPr>
            </w:pPr>
          </w:p>
        </w:tc>
      </w:tr>
      <w:tr w:rsidR="005C6895" w14:paraId="02E361DF" w14:textId="77777777">
        <w:trPr>
          <w:trHeight w:val="555"/>
          <w:jc w:val="center"/>
        </w:trPr>
        <w:tc>
          <w:tcPr>
            <w:tcW w:w="1612" w:type="dxa"/>
            <w:tcBorders>
              <w:top w:val="single" w:sz="4" w:space="0" w:color="auto"/>
              <w:left w:val="single" w:sz="12" w:space="0" w:color="auto"/>
              <w:bottom w:val="single" w:sz="4" w:space="0" w:color="auto"/>
              <w:right w:val="single" w:sz="4" w:space="0" w:color="auto"/>
            </w:tcBorders>
            <w:vAlign w:val="center"/>
          </w:tcPr>
          <w:p w14:paraId="0D7DA9A6" w14:textId="77777777" w:rsidR="005C6895" w:rsidRDefault="00147ABE">
            <w:pPr>
              <w:widowControl/>
              <w:jc w:val="center"/>
              <w:rPr>
                <w:rFonts w:ascii="Times New Roman" w:hAnsi="Times New Roman" w:cs="Times New Roman"/>
                <w:b/>
                <w:bCs/>
                <w:kern w:val="0"/>
                <w:szCs w:val="21"/>
              </w:rPr>
            </w:pPr>
            <w:r>
              <w:rPr>
                <w:rFonts w:ascii="Times New Roman" w:hAnsi="Times New Roman" w:cs="Times New Roman"/>
                <w:b/>
                <w:bCs/>
                <w:kern w:val="0"/>
                <w:szCs w:val="21"/>
              </w:rPr>
              <w:t>办公地址</w:t>
            </w:r>
          </w:p>
        </w:tc>
        <w:tc>
          <w:tcPr>
            <w:tcW w:w="7948" w:type="dxa"/>
            <w:gridSpan w:val="9"/>
            <w:tcBorders>
              <w:top w:val="single" w:sz="4" w:space="0" w:color="auto"/>
              <w:left w:val="single" w:sz="4" w:space="0" w:color="auto"/>
              <w:bottom w:val="single" w:sz="4" w:space="0" w:color="auto"/>
              <w:right w:val="single" w:sz="12" w:space="0" w:color="auto"/>
            </w:tcBorders>
            <w:vAlign w:val="center"/>
          </w:tcPr>
          <w:p w14:paraId="28E20B97" w14:textId="77777777" w:rsidR="005C6895" w:rsidRDefault="005C6895">
            <w:pPr>
              <w:widowControl/>
              <w:jc w:val="center"/>
              <w:rPr>
                <w:rFonts w:ascii="Times New Roman" w:hAnsi="Times New Roman" w:cs="Times New Roman"/>
                <w:kern w:val="0"/>
                <w:szCs w:val="21"/>
              </w:rPr>
            </w:pPr>
          </w:p>
        </w:tc>
      </w:tr>
      <w:tr w:rsidR="005C6895" w14:paraId="289C229A" w14:textId="77777777">
        <w:trPr>
          <w:trHeight w:val="555"/>
          <w:jc w:val="center"/>
        </w:trPr>
        <w:tc>
          <w:tcPr>
            <w:tcW w:w="1612" w:type="dxa"/>
            <w:tcBorders>
              <w:top w:val="single" w:sz="4" w:space="0" w:color="auto"/>
              <w:left w:val="single" w:sz="12" w:space="0" w:color="auto"/>
              <w:bottom w:val="single" w:sz="4" w:space="0" w:color="auto"/>
              <w:right w:val="single" w:sz="4" w:space="0" w:color="auto"/>
            </w:tcBorders>
            <w:vAlign w:val="center"/>
          </w:tcPr>
          <w:p w14:paraId="682E5C76" w14:textId="77777777" w:rsidR="005C6895" w:rsidRDefault="00147ABE">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再融资方式</w:t>
            </w:r>
          </w:p>
        </w:tc>
        <w:tc>
          <w:tcPr>
            <w:tcW w:w="7948" w:type="dxa"/>
            <w:gridSpan w:val="9"/>
            <w:tcBorders>
              <w:top w:val="single" w:sz="4" w:space="0" w:color="auto"/>
              <w:left w:val="single" w:sz="4" w:space="0" w:color="auto"/>
              <w:bottom w:val="single" w:sz="4" w:space="0" w:color="auto"/>
              <w:right w:val="single" w:sz="12" w:space="0" w:color="auto"/>
            </w:tcBorders>
            <w:vAlign w:val="center"/>
          </w:tcPr>
          <w:p w14:paraId="559DFA67" w14:textId="77777777" w:rsidR="005C6895" w:rsidRDefault="00147ABE">
            <w:pPr>
              <w:widowControl/>
              <w:jc w:val="center"/>
              <w:rPr>
                <w:rFonts w:ascii="Times New Roman" w:eastAsia="仿宋_GB2312" w:hAnsi="Times New Roman" w:cs="Times New Roman"/>
                <w:kern w:val="0"/>
                <w:szCs w:val="21"/>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sym w:font="Wingdings 2" w:char="F030"/>
            </w:r>
            <w:r>
              <w:rPr>
                <w:rFonts w:ascii="Times New Roman" w:eastAsia="仿宋_GB2312" w:hAnsi="Times New Roman" w:cs="Times New Roman" w:hint="eastAsia"/>
                <w:sz w:val="30"/>
                <w:szCs w:val="30"/>
              </w:rPr>
              <w:t>发行债券</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sym w:font="Wingdings 2" w:char="F030"/>
            </w:r>
            <w:r>
              <w:rPr>
                <w:rFonts w:ascii="Times New Roman" w:eastAsia="仿宋_GB2312" w:hAnsi="Times New Roman" w:cs="Times New Roman" w:hint="eastAsia"/>
                <w:sz w:val="30"/>
                <w:szCs w:val="30"/>
              </w:rPr>
              <w:t>定向增发</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sym w:font="Wingdings 2" w:char="F030"/>
            </w:r>
            <w:r>
              <w:rPr>
                <w:rFonts w:ascii="Times New Roman" w:eastAsia="仿宋_GB2312" w:hAnsi="Times New Roman" w:cs="Times New Roman" w:hint="eastAsia"/>
                <w:sz w:val="30"/>
                <w:szCs w:val="30"/>
              </w:rPr>
              <w:t>资产证券化</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sym w:font="Wingdings 2" w:char="F030"/>
            </w:r>
            <w:r>
              <w:rPr>
                <w:rFonts w:ascii="Times New Roman" w:eastAsia="仿宋_GB2312" w:hAnsi="Times New Roman" w:cs="Times New Roman" w:hint="eastAsia"/>
                <w:sz w:val="30"/>
                <w:szCs w:val="30"/>
              </w:rPr>
              <w:t>配股</w:t>
            </w:r>
          </w:p>
        </w:tc>
      </w:tr>
      <w:tr w:rsidR="005C6895" w14:paraId="4A27FA49" w14:textId="77777777">
        <w:trPr>
          <w:trHeight w:val="555"/>
          <w:jc w:val="center"/>
        </w:trPr>
        <w:tc>
          <w:tcPr>
            <w:tcW w:w="1612" w:type="dxa"/>
            <w:tcBorders>
              <w:top w:val="single" w:sz="4" w:space="0" w:color="auto"/>
              <w:left w:val="single" w:sz="12" w:space="0" w:color="auto"/>
              <w:bottom w:val="single" w:sz="4" w:space="0" w:color="auto"/>
              <w:right w:val="single" w:sz="4" w:space="0" w:color="auto"/>
            </w:tcBorders>
            <w:vAlign w:val="center"/>
          </w:tcPr>
          <w:p w14:paraId="08E837FA" w14:textId="77777777" w:rsidR="005C6895" w:rsidRDefault="00147ABE">
            <w:pPr>
              <w:widowControl/>
              <w:rPr>
                <w:rFonts w:ascii="Times New Roman" w:hAnsi="Times New Roman" w:cs="Times New Roman"/>
                <w:b/>
                <w:bCs/>
                <w:kern w:val="0"/>
                <w:szCs w:val="21"/>
              </w:rPr>
            </w:pPr>
            <w:r>
              <w:rPr>
                <w:rFonts w:ascii="Times New Roman" w:hAnsi="Times New Roman" w:cs="Times New Roman" w:hint="eastAsia"/>
                <w:b/>
                <w:bCs/>
                <w:kern w:val="0"/>
                <w:szCs w:val="21"/>
              </w:rPr>
              <w:t>再融资具体情况</w:t>
            </w:r>
          </w:p>
        </w:tc>
        <w:tc>
          <w:tcPr>
            <w:tcW w:w="7948" w:type="dxa"/>
            <w:gridSpan w:val="9"/>
            <w:tcBorders>
              <w:top w:val="single" w:sz="4" w:space="0" w:color="auto"/>
              <w:left w:val="single" w:sz="4" w:space="0" w:color="auto"/>
              <w:bottom w:val="single" w:sz="4" w:space="0" w:color="auto"/>
              <w:right w:val="single" w:sz="12" w:space="0" w:color="auto"/>
            </w:tcBorders>
            <w:vAlign w:val="center"/>
          </w:tcPr>
          <w:p w14:paraId="4FB836FA" w14:textId="77777777" w:rsidR="005C6895" w:rsidRDefault="00147ABE">
            <w:pPr>
              <w:widowControl/>
              <w:spacing w:line="360" w:lineRule="auto"/>
              <w:ind w:firstLineChars="200" w:firstLine="640"/>
              <w:rPr>
                <w:rFonts w:ascii="仿宋_GB2312" w:eastAsia="仿宋_GB2312" w:hAnsi="&amp;quot" w:cs="宋体"/>
                <w:color w:val="333333"/>
                <w:kern w:val="0"/>
                <w:sz w:val="32"/>
                <w:szCs w:val="32"/>
              </w:rPr>
            </w:pPr>
            <w:r>
              <w:rPr>
                <w:rFonts w:ascii="Times New Roman" w:eastAsia="仿宋_GB2312" w:hAnsi="Times New Roman" w:cs="Times New Roman" w:hint="eastAsia"/>
                <w:sz w:val="32"/>
                <w:szCs w:val="32"/>
              </w:rPr>
              <w:t>详细</w:t>
            </w:r>
            <w:proofErr w:type="gramStart"/>
            <w:r>
              <w:rPr>
                <w:rFonts w:ascii="Times New Roman" w:eastAsia="仿宋_GB2312" w:hAnsi="Times New Roman" w:cs="Times New Roman" w:hint="eastAsia"/>
                <w:sz w:val="32"/>
                <w:szCs w:val="32"/>
              </w:rPr>
              <w:t>描述再</w:t>
            </w:r>
            <w:proofErr w:type="gramEnd"/>
            <w:r>
              <w:rPr>
                <w:rFonts w:ascii="Times New Roman" w:eastAsia="仿宋_GB2312" w:hAnsi="Times New Roman" w:cs="Times New Roman" w:hint="eastAsia"/>
                <w:sz w:val="32"/>
                <w:szCs w:val="32"/>
              </w:rPr>
              <w:t>融资的具体情形，</w:t>
            </w:r>
            <w:r>
              <w:rPr>
                <w:rFonts w:ascii="仿宋_GB2312" w:eastAsia="仿宋_GB2312" w:hAnsi="&amp;quot" w:cs="宋体" w:hint="eastAsia"/>
                <w:color w:val="333333"/>
                <w:kern w:val="0"/>
                <w:sz w:val="32"/>
                <w:szCs w:val="32"/>
              </w:rPr>
              <w:t>包括但不限于再融资的方式、批复过程，发行时间、金额、期限、募集资金情况等。</w:t>
            </w:r>
          </w:p>
          <w:p w14:paraId="692207C2" w14:textId="77777777" w:rsidR="005C6895" w:rsidRDefault="00147ABE">
            <w:pPr>
              <w:widowControl/>
              <w:ind w:firstLineChars="200" w:firstLine="602"/>
              <w:jc w:val="left"/>
              <w:rPr>
                <w:rFonts w:ascii="Times New Roman" w:eastAsia="仿宋_GB2312" w:hAnsi="Times New Roman" w:cs="Times New Roman"/>
                <w:b/>
                <w:bCs/>
                <w:sz w:val="30"/>
                <w:szCs w:val="30"/>
                <w:lang w:bidi="ar"/>
              </w:rPr>
            </w:pPr>
            <w:r>
              <w:rPr>
                <w:rFonts w:ascii="Times New Roman" w:eastAsia="仿宋_GB2312" w:hAnsi="Times New Roman" w:cs="Times New Roman" w:hint="eastAsia"/>
                <w:b/>
                <w:bCs/>
                <w:sz w:val="30"/>
                <w:szCs w:val="30"/>
                <w:lang w:bidi="ar"/>
              </w:rPr>
              <w:t>再融资项目</w:t>
            </w:r>
            <w:r>
              <w:rPr>
                <w:rFonts w:ascii="Times New Roman" w:eastAsia="仿宋_GB2312" w:hAnsi="Times New Roman" w:cs="Times New Roman" w:hint="eastAsia"/>
                <w:b/>
                <w:bCs/>
                <w:sz w:val="30"/>
                <w:szCs w:val="30"/>
                <w:lang w:bidi="ar"/>
              </w:rPr>
              <w:t>1</w:t>
            </w:r>
            <w:r>
              <w:rPr>
                <w:rFonts w:ascii="Times New Roman" w:eastAsia="仿宋_GB2312" w:hAnsi="Times New Roman" w:cs="Times New Roman" w:hint="eastAsia"/>
                <w:b/>
                <w:bCs/>
                <w:sz w:val="30"/>
                <w:szCs w:val="30"/>
                <w:lang w:bidi="ar"/>
              </w:rPr>
              <w:t>：</w:t>
            </w:r>
          </w:p>
          <w:p w14:paraId="59908FBE" w14:textId="77777777" w:rsidR="005C6895" w:rsidRDefault="00147ABE">
            <w:pPr>
              <w:widowControl/>
              <w:ind w:firstLineChars="200" w:firstLine="602"/>
              <w:jc w:val="left"/>
              <w:rPr>
                <w:rFonts w:ascii="Times New Roman" w:eastAsia="仿宋_GB2312" w:hAnsi="Times New Roman" w:cs="Times New Roman"/>
                <w:b/>
                <w:bCs/>
                <w:sz w:val="30"/>
                <w:szCs w:val="30"/>
                <w:lang w:bidi="ar"/>
              </w:rPr>
            </w:pPr>
            <w:r>
              <w:rPr>
                <w:rFonts w:ascii="Times New Roman" w:eastAsia="仿宋_GB2312" w:hAnsi="Times New Roman" w:cs="Times New Roman" w:hint="eastAsia"/>
                <w:b/>
                <w:bCs/>
                <w:sz w:val="30"/>
                <w:szCs w:val="30"/>
                <w:lang w:bidi="ar"/>
              </w:rPr>
              <w:t>再融资项目</w:t>
            </w:r>
            <w:r>
              <w:rPr>
                <w:rFonts w:ascii="Times New Roman" w:eastAsia="仿宋_GB2312" w:hAnsi="Times New Roman" w:cs="Times New Roman" w:hint="eastAsia"/>
                <w:b/>
                <w:bCs/>
                <w:sz w:val="30"/>
                <w:szCs w:val="30"/>
                <w:lang w:bidi="ar"/>
              </w:rPr>
              <w:t>2</w:t>
            </w:r>
            <w:r>
              <w:rPr>
                <w:rFonts w:ascii="Times New Roman" w:eastAsia="仿宋_GB2312" w:hAnsi="Times New Roman" w:cs="Times New Roman" w:hint="eastAsia"/>
                <w:b/>
                <w:bCs/>
                <w:sz w:val="30"/>
                <w:szCs w:val="30"/>
                <w:lang w:bidi="ar"/>
              </w:rPr>
              <w:t>：</w:t>
            </w:r>
          </w:p>
          <w:p w14:paraId="19E745F1" w14:textId="77777777" w:rsidR="005C6895" w:rsidRDefault="00147ABE">
            <w:pPr>
              <w:widowControl/>
              <w:ind w:firstLineChars="200" w:firstLine="602"/>
              <w:jc w:val="left"/>
              <w:rPr>
                <w:rFonts w:ascii="Times New Roman" w:eastAsia="仿宋_GB2312" w:hAnsi="Times New Roman" w:cs="Times New Roman"/>
                <w:sz w:val="30"/>
                <w:szCs w:val="30"/>
                <w:lang w:bidi="ar"/>
              </w:rPr>
            </w:pPr>
            <w:r>
              <w:rPr>
                <w:rFonts w:ascii="Times New Roman" w:eastAsia="仿宋_GB2312" w:hAnsi="Times New Roman" w:cs="Times New Roman"/>
                <w:b/>
                <w:bCs/>
                <w:sz w:val="30"/>
                <w:szCs w:val="30"/>
                <w:lang w:bidi="ar"/>
              </w:rPr>
              <w:t>合计</w:t>
            </w:r>
            <w:r>
              <w:rPr>
                <w:rFonts w:ascii="Times New Roman" w:eastAsia="仿宋_GB2312" w:hAnsi="Times New Roman" w:cs="Times New Roman"/>
                <w:sz w:val="30"/>
                <w:szCs w:val="30"/>
                <w:lang w:bidi="ar"/>
              </w:rPr>
              <w:t>：</w:t>
            </w:r>
            <w:r>
              <w:rPr>
                <w:rFonts w:ascii="Times New Roman" w:eastAsia="仿宋_GB2312" w:hAnsi="Times New Roman" w:cs="Times New Roman" w:hint="eastAsia"/>
                <w:sz w:val="30"/>
                <w:szCs w:val="30"/>
                <w:lang w:bidi="ar"/>
              </w:rPr>
              <w:t>申请</w:t>
            </w:r>
            <w:r>
              <w:rPr>
                <w:rFonts w:ascii="Times New Roman" w:eastAsia="仿宋_GB2312" w:hAnsi="Times New Roman" w:cs="Times New Roman"/>
                <w:sz w:val="30"/>
                <w:szCs w:val="30"/>
                <w:lang w:bidi="ar"/>
              </w:rPr>
              <w:t>奖励</w:t>
            </w:r>
            <w:r>
              <w:rPr>
                <w:rFonts w:ascii="Times New Roman" w:eastAsia="仿宋_GB2312" w:hAnsi="Times New Roman" w:cs="Times New Roman"/>
                <w:sz w:val="30"/>
                <w:szCs w:val="30"/>
                <w:u w:val="single"/>
                <w:lang w:bidi="ar"/>
              </w:rPr>
              <w:t>××</w:t>
            </w:r>
            <w:r>
              <w:rPr>
                <w:rFonts w:ascii="Times New Roman" w:eastAsia="仿宋_GB2312" w:hAnsi="Times New Roman" w:cs="Times New Roman"/>
                <w:sz w:val="30"/>
                <w:szCs w:val="30"/>
                <w:lang w:bidi="ar"/>
              </w:rPr>
              <w:t>万元。</w:t>
            </w:r>
          </w:p>
          <w:p w14:paraId="5872E0D4" w14:textId="77777777" w:rsidR="005C6895" w:rsidRDefault="00147ABE">
            <w:pPr>
              <w:widowControl/>
              <w:ind w:firstLineChars="200" w:firstLine="420"/>
              <w:jc w:val="left"/>
              <w:rPr>
                <w:rFonts w:ascii="Times New Roman" w:eastAsia="仿宋_GB2312" w:hAnsi="Times New Roman" w:cs="Times New Roman"/>
                <w:sz w:val="30"/>
                <w:szCs w:val="30"/>
                <w:lang w:bidi="ar"/>
              </w:rPr>
            </w:pPr>
            <w:r>
              <w:rPr>
                <w:rFonts w:ascii="Times New Roman" w:eastAsia="仿宋_GB2312" w:hAnsi="Times New Roman" w:cs="Times New Roman" w:hint="eastAsia"/>
                <w:szCs w:val="21"/>
              </w:rPr>
              <w:t>（政策条款：对上市公司以配股、增发等方式实现再融资，以及上市公司、非上市企业发行</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年（含</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年）期以上中长期债券、票据、资产证券化等方式实现再融资，且单笔融资金额超过</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亿元的，每笔给予</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万元奖励，每家（一个批复文件但发行多期的算作</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笔）企业每年不超过</w:t>
            </w:r>
            <w:r>
              <w:rPr>
                <w:rFonts w:ascii="Times New Roman" w:eastAsia="仿宋_GB2312" w:hAnsi="Times New Roman" w:cs="Times New Roman" w:hint="eastAsia"/>
                <w:szCs w:val="21"/>
              </w:rPr>
              <w:t>200</w:t>
            </w:r>
            <w:r>
              <w:rPr>
                <w:rFonts w:ascii="Times New Roman" w:eastAsia="仿宋_GB2312" w:hAnsi="Times New Roman" w:cs="Times New Roman" w:hint="eastAsia"/>
                <w:szCs w:val="21"/>
              </w:rPr>
              <w:t>万元。）</w:t>
            </w:r>
          </w:p>
        </w:tc>
      </w:tr>
      <w:tr w:rsidR="005C6895" w14:paraId="3BD5FD32" w14:textId="77777777">
        <w:trPr>
          <w:trHeight w:val="4484"/>
          <w:jc w:val="center"/>
        </w:trPr>
        <w:tc>
          <w:tcPr>
            <w:tcW w:w="1612" w:type="dxa"/>
            <w:tcBorders>
              <w:top w:val="single" w:sz="4" w:space="0" w:color="auto"/>
              <w:left w:val="single" w:sz="12" w:space="0" w:color="auto"/>
              <w:bottom w:val="single" w:sz="4" w:space="0" w:color="auto"/>
              <w:right w:val="single" w:sz="4" w:space="0" w:color="auto"/>
            </w:tcBorders>
            <w:vAlign w:val="center"/>
          </w:tcPr>
          <w:p w14:paraId="7AB9911E" w14:textId="77777777" w:rsidR="005C6895" w:rsidRDefault="00147ABE">
            <w:pPr>
              <w:widowControl/>
              <w:spacing w:line="276" w:lineRule="auto"/>
              <w:jc w:val="center"/>
              <w:rPr>
                <w:rFonts w:ascii="Times New Roman" w:hAnsi="Times New Roman" w:cs="Times New Roman"/>
                <w:kern w:val="0"/>
                <w:szCs w:val="21"/>
              </w:rPr>
            </w:pPr>
            <w:r>
              <w:rPr>
                <w:rFonts w:ascii="Times New Roman" w:hAnsi="Times New Roman" w:cs="Times New Roman"/>
                <w:b/>
                <w:bCs/>
                <w:kern w:val="0"/>
                <w:szCs w:val="21"/>
              </w:rPr>
              <w:t>企业基本情况简介</w:t>
            </w:r>
            <w:r>
              <w:rPr>
                <w:rFonts w:ascii="Times New Roman" w:hAnsi="Times New Roman" w:cs="Times New Roman"/>
                <w:kern w:val="0"/>
                <w:szCs w:val="21"/>
              </w:rPr>
              <w:t>（</w:t>
            </w:r>
            <w:r>
              <w:rPr>
                <w:rFonts w:ascii="Times New Roman" w:hAnsi="Times New Roman" w:cs="Times New Roman" w:hint="eastAsia"/>
                <w:kern w:val="0"/>
                <w:szCs w:val="21"/>
              </w:rPr>
              <w:t>主要</w:t>
            </w:r>
            <w:r>
              <w:rPr>
                <w:rFonts w:ascii="Times New Roman" w:hAnsi="Times New Roman" w:cs="Times New Roman"/>
                <w:kern w:val="0"/>
                <w:szCs w:val="21"/>
              </w:rPr>
              <w:t>历史沿革、管理团队、主要产品、核心技术、主要客户、市场发展空间、公司优势与短板等）</w:t>
            </w:r>
          </w:p>
        </w:tc>
        <w:tc>
          <w:tcPr>
            <w:tcW w:w="7948" w:type="dxa"/>
            <w:gridSpan w:val="9"/>
            <w:tcBorders>
              <w:top w:val="single" w:sz="4" w:space="0" w:color="auto"/>
              <w:left w:val="single" w:sz="4" w:space="0" w:color="auto"/>
              <w:bottom w:val="single" w:sz="4" w:space="0" w:color="auto"/>
              <w:right w:val="single" w:sz="12" w:space="0" w:color="auto"/>
            </w:tcBorders>
            <w:vAlign w:val="center"/>
          </w:tcPr>
          <w:p w14:paraId="3C011A7E" w14:textId="77777777" w:rsidR="005C6895" w:rsidRDefault="005C6895">
            <w:pPr>
              <w:spacing w:line="276" w:lineRule="auto"/>
              <w:rPr>
                <w:rFonts w:ascii="Times New Roman" w:hAnsi="Times New Roman" w:cs="Times New Roman"/>
                <w:szCs w:val="21"/>
              </w:rPr>
            </w:pPr>
          </w:p>
          <w:p w14:paraId="11623183" w14:textId="77777777" w:rsidR="005C6895" w:rsidRDefault="005C6895">
            <w:pPr>
              <w:spacing w:line="276" w:lineRule="auto"/>
              <w:rPr>
                <w:rFonts w:ascii="Times New Roman" w:hAnsi="Times New Roman" w:cs="Times New Roman"/>
                <w:szCs w:val="21"/>
              </w:rPr>
            </w:pPr>
          </w:p>
          <w:p w14:paraId="7F122AFB" w14:textId="77777777" w:rsidR="005C6895" w:rsidRDefault="005C6895">
            <w:pPr>
              <w:spacing w:line="276" w:lineRule="auto"/>
              <w:rPr>
                <w:rFonts w:ascii="Times New Roman" w:hAnsi="Times New Roman" w:cs="Times New Roman"/>
                <w:szCs w:val="21"/>
              </w:rPr>
            </w:pPr>
          </w:p>
          <w:p w14:paraId="7707C874" w14:textId="77777777" w:rsidR="005C6895" w:rsidRDefault="005C6895">
            <w:pPr>
              <w:spacing w:line="276" w:lineRule="auto"/>
              <w:rPr>
                <w:rFonts w:ascii="Times New Roman" w:hAnsi="Times New Roman" w:cs="Times New Roman"/>
                <w:szCs w:val="21"/>
              </w:rPr>
            </w:pPr>
          </w:p>
          <w:p w14:paraId="00A2124A" w14:textId="77777777" w:rsidR="005C6895" w:rsidRDefault="005C6895">
            <w:pPr>
              <w:spacing w:line="276" w:lineRule="auto"/>
              <w:rPr>
                <w:rFonts w:ascii="Times New Roman" w:hAnsi="Times New Roman" w:cs="Times New Roman"/>
                <w:szCs w:val="21"/>
              </w:rPr>
            </w:pPr>
          </w:p>
          <w:p w14:paraId="64A45601" w14:textId="77777777" w:rsidR="005C6895" w:rsidRDefault="005C6895">
            <w:pPr>
              <w:spacing w:line="276" w:lineRule="auto"/>
              <w:rPr>
                <w:rFonts w:ascii="Times New Roman" w:hAnsi="Times New Roman" w:cs="Times New Roman"/>
                <w:szCs w:val="21"/>
              </w:rPr>
            </w:pPr>
          </w:p>
          <w:p w14:paraId="0F845C41" w14:textId="77777777" w:rsidR="005C6895" w:rsidRDefault="005C6895">
            <w:pPr>
              <w:spacing w:line="276" w:lineRule="auto"/>
              <w:rPr>
                <w:rFonts w:ascii="Times New Roman" w:hAnsi="Times New Roman" w:cs="Times New Roman"/>
                <w:szCs w:val="21"/>
              </w:rPr>
            </w:pPr>
          </w:p>
          <w:p w14:paraId="63D3DA2A" w14:textId="77777777" w:rsidR="005C6895" w:rsidRDefault="005C6895">
            <w:pPr>
              <w:spacing w:line="276" w:lineRule="auto"/>
              <w:rPr>
                <w:rFonts w:ascii="Times New Roman" w:hAnsi="Times New Roman" w:cs="Times New Roman"/>
                <w:szCs w:val="21"/>
              </w:rPr>
            </w:pPr>
          </w:p>
          <w:p w14:paraId="51657212" w14:textId="77777777" w:rsidR="005C6895" w:rsidRDefault="005C6895">
            <w:pPr>
              <w:spacing w:line="276" w:lineRule="auto"/>
              <w:rPr>
                <w:rFonts w:ascii="Times New Roman" w:hAnsi="Times New Roman" w:cs="Times New Roman"/>
                <w:szCs w:val="21"/>
              </w:rPr>
            </w:pPr>
          </w:p>
        </w:tc>
      </w:tr>
      <w:tr w:rsidR="005C6895" w14:paraId="68B1F597" w14:textId="77777777">
        <w:trPr>
          <w:trHeight w:val="711"/>
          <w:jc w:val="center"/>
        </w:trPr>
        <w:tc>
          <w:tcPr>
            <w:tcW w:w="1612" w:type="dxa"/>
            <w:vMerge w:val="restart"/>
            <w:tcBorders>
              <w:top w:val="single" w:sz="4" w:space="0" w:color="auto"/>
              <w:left w:val="single" w:sz="4" w:space="0" w:color="auto"/>
              <w:bottom w:val="single" w:sz="4" w:space="0" w:color="auto"/>
              <w:right w:val="single" w:sz="4" w:space="0" w:color="auto"/>
            </w:tcBorders>
            <w:vAlign w:val="center"/>
          </w:tcPr>
          <w:p w14:paraId="1B5F4D25" w14:textId="77777777" w:rsidR="005C6895" w:rsidRDefault="00147ABE">
            <w:pPr>
              <w:widowControl/>
              <w:jc w:val="left"/>
              <w:rPr>
                <w:rFonts w:ascii="Times New Roman" w:hAnsi="Times New Roman" w:cs="Times New Roman"/>
                <w:kern w:val="0"/>
                <w:szCs w:val="21"/>
              </w:rPr>
            </w:pPr>
            <w:r>
              <w:rPr>
                <w:rFonts w:ascii="Times New Roman" w:hAnsi="Times New Roman" w:cs="Times New Roman"/>
                <w:b/>
                <w:bCs/>
                <w:kern w:val="0"/>
                <w:szCs w:val="21"/>
              </w:rPr>
              <w:lastRenderedPageBreak/>
              <w:t>最近自然年度主要财务指标</w:t>
            </w:r>
            <w:r>
              <w:rPr>
                <w:rFonts w:ascii="Times New Roman" w:hAnsi="Times New Roman" w:cs="Times New Roman"/>
                <w:kern w:val="0"/>
                <w:szCs w:val="21"/>
              </w:rPr>
              <w:t>（万元）</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321F4016"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总资产</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73EA55F2" w14:textId="77777777" w:rsidR="005C6895" w:rsidRDefault="005C6895">
            <w:pPr>
              <w:widowControl/>
              <w:jc w:val="center"/>
              <w:rPr>
                <w:rFonts w:ascii="Times New Roman" w:hAnsi="Times New Roman" w:cs="Times New Roman"/>
                <w:kern w:val="0"/>
                <w:szCs w:val="21"/>
              </w:rPr>
            </w:pPr>
          </w:p>
        </w:tc>
        <w:tc>
          <w:tcPr>
            <w:tcW w:w="1061" w:type="dxa"/>
            <w:gridSpan w:val="3"/>
            <w:tcBorders>
              <w:top w:val="single" w:sz="4" w:space="0" w:color="auto"/>
              <w:left w:val="single" w:sz="4" w:space="0" w:color="auto"/>
              <w:bottom w:val="single" w:sz="4" w:space="0" w:color="auto"/>
              <w:right w:val="single" w:sz="4" w:space="0" w:color="auto"/>
            </w:tcBorders>
            <w:vAlign w:val="center"/>
          </w:tcPr>
          <w:p w14:paraId="7FF00977"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净资产</w:t>
            </w:r>
          </w:p>
        </w:tc>
        <w:tc>
          <w:tcPr>
            <w:tcW w:w="2447" w:type="dxa"/>
            <w:tcBorders>
              <w:top w:val="single" w:sz="4" w:space="0" w:color="auto"/>
              <w:left w:val="single" w:sz="4" w:space="0" w:color="auto"/>
              <w:bottom w:val="single" w:sz="4" w:space="0" w:color="auto"/>
              <w:right w:val="single" w:sz="4" w:space="0" w:color="auto"/>
            </w:tcBorders>
            <w:vAlign w:val="center"/>
          </w:tcPr>
          <w:p w14:paraId="36A81171" w14:textId="77777777" w:rsidR="005C6895" w:rsidRDefault="005C6895">
            <w:pPr>
              <w:widowControl/>
              <w:jc w:val="center"/>
              <w:rPr>
                <w:rFonts w:ascii="Times New Roman" w:hAnsi="Times New Roman" w:cs="Times New Roman"/>
                <w:kern w:val="0"/>
                <w:szCs w:val="21"/>
              </w:rPr>
            </w:pPr>
          </w:p>
        </w:tc>
      </w:tr>
      <w:tr w:rsidR="005C6895" w14:paraId="001E4AE6" w14:textId="77777777">
        <w:trPr>
          <w:trHeight w:val="711"/>
          <w:jc w:val="center"/>
        </w:trPr>
        <w:tc>
          <w:tcPr>
            <w:tcW w:w="1612" w:type="dxa"/>
            <w:vMerge/>
            <w:tcBorders>
              <w:top w:val="single" w:sz="4" w:space="0" w:color="auto"/>
              <w:left w:val="single" w:sz="4" w:space="0" w:color="auto"/>
              <w:bottom w:val="single" w:sz="4" w:space="0" w:color="auto"/>
              <w:right w:val="single" w:sz="4" w:space="0" w:color="auto"/>
            </w:tcBorders>
            <w:vAlign w:val="center"/>
          </w:tcPr>
          <w:p w14:paraId="0E277E05" w14:textId="77777777" w:rsidR="005C6895" w:rsidRDefault="005C6895">
            <w:pPr>
              <w:widowControl/>
              <w:jc w:val="left"/>
              <w:rPr>
                <w:rFonts w:ascii="Times New Roman" w:hAnsi="Times New Roman" w:cs="Times New Roman"/>
                <w:kern w:val="0"/>
                <w:szCs w:val="21"/>
              </w:rPr>
            </w:pP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1C1A4954"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主营业务收入</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377BE83E" w14:textId="77777777" w:rsidR="005C6895" w:rsidRDefault="005C6895">
            <w:pPr>
              <w:widowControl/>
              <w:jc w:val="center"/>
              <w:rPr>
                <w:rFonts w:ascii="Times New Roman" w:hAnsi="Times New Roman" w:cs="Times New Roman"/>
                <w:kern w:val="0"/>
                <w:szCs w:val="21"/>
              </w:rPr>
            </w:pPr>
          </w:p>
        </w:tc>
        <w:tc>
          <w:tcPr>
            <w:tcW w:w="1061" w:type="dxa"/>
            <w:gridSpan w:val="3"/>
            <w:tcBorders>
              <w:top w:val="single" w:sz="4" w:space="0" w:color="auto"/>
              <w:left w:val="single" w:sz="4" w:space="0" w:color="auto"/>
              <w:bottom w:val="single" w:sz="4" w:space="0" w:color="auto"/>
              <w:right w:val="single" w:sz="4" w:space="0" w:color="auto"/>
            </w:tcBorders>
            <w:vAlign w:val="center"/>
          </w:tcPr>
          <w:p w14:paraId="27896C5D"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总利润</w:t>
            </w:r>
          </w:p>
        </w:tc>
        <w:tc>
          <w:tcPr>
            <w:tcW w:w="2447" w:type="dxa"/>
            <w:tcBorders>
              <w:top w:val="single" w:sz="4" w:space="0" w:color="auto"/>
              <w:left w:val="single" w:sz="4" w:space="0" w:color="auto"/>
              <w:bottom w:val="single" w:sz="4" w:space="0" w:color="auto"/>
              <w:right w:val="single" w:sz="4" w:space="0" w:color="auto"/>
            </w:tcBorders>
            <w:vAlign w:val="center"/>
          </w:tcPr>
          <w:p w14:paraId="5E0EFD75" w14:textId="77777777" w:rsidR="005C6895" w:rsidRDefault="005C6895">
            <w:pPr>
              <w:widowControl/>
              <w:jc w:val="center"/>
              <w:rPr>
                <w:rFonts w:ascii="Times New Roman" w:hAnsi="Times New Roman" w:cs="Times New Roman"/>
                <w:kern w:val="0"/>
                <w:szCs w:val="21"/>
              </w:rPr>
            </w:pPr>
          </w:p>
        </w:tc>
      </w:tr>
      <w:tr w:rsidR="005C6895" w14:paraId="08D6B174" w14:textId="77777777">
        <w:trPr>
          <w:trHeight w:val="741"/>
          <w:jc w:val="center"/>
        </w:trPr>
        <w:tc>
          <w:tcPr>
            <w:tcW w:w="1612" w:type="dxa"/>
            <w:vMerge/>
            <w:tcBorders>
              <w:top w:val="single" w:sz="4" w:space="0" w:color="auto"/>
              <w:left w:val="single" w:sz="4" w:space="0" w:color="auto"/>
              <w:bottom w:val="single" w:sz="4" w:space="0" w:color="000000"/>
              <w:right w:val="single" w:sz="4" w:space="0" w:color="auto"/>
            </w:tcBorders>
            <w:vAlign w:val="center"/>
          </w:tcPr>
          <w:p w14:paraId="252C016B" w14:textId="77777777" w:rsidR="005C6895" w:rsidRDefault="005C6895">
            <w:pPr>
              <w:widowControl/>
              <w:jc w:val="left"/>
              <w:rPr>
                <w:rFonts w:ascii="Times New Roman" w:hAnsi="Times New Roman" w:cs="Times New Roman"/>
                <w:kern w:val="0"/>
                <w:szCs w:val="21"/>
              </w:rPr>
            </w:pPr>
          </w:p>
        </w:tc>
        <w:tc>
          <w:tcPr>
            <w:tcW w:w="1751" w:type="dxa"/>
            <w:gridSpan w:val="2"/>
            <w:tcBorders>
              <w:top w:val="single" w:sz="4" w:space="0" w:color="auto"/>
              <w:left w:val="nil"/>
              <w:bottom w:val="single" w:sz="4" w:space="0" w:color="auto"/>
              <w:right w:val="single" w:sz="4" w:space="0" w:color="auto"/>
            </w:tcBorders>
            <w:vAlign w:val="center"/>
          </w:tcPr>
          <w:p w14:paraId="243F31A1"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净利润</w:t>
            </w:r>
          </w:p>
        </w:tc>
        <w:tc>
          <w:tcPr>
            <w:tcW w:w="2689" w:type="dxa"/>
            <w:gridSpan w:val="3"/>
            <w:tcBorders>
              <w:top w:val="single" w:sz="4" w:space="0" w:color="auto"/>
              <w:left w:val="nil"/>
              <w:bottom w:val="single" w:sz="4" w:space="0" w:color="auto"/>
              <w:right w:val="single" w:sz="4" w:space="0" w:color="auto"/>
            </w:tcBorders>
            <w:vAlign w:val="center"/>
          </w:tcPr>
          <w:p w14:paraId="275FA17E" w14:textId="77777777" w:rsidR="005C6895" w:rsidRDefault="005C6895">
            <w:pPr>
              <w:widowControl/>
              <w:jc w:val="center"/>
              <w:rPr>
                <w:rFonts w:ascii="Times New Roman" w:hAnsi="Times New Roman" w:cs="Times New Roman"/>
                <w:kern w:val="0"/>
                <w:szCs w:val="21"/>
              </w:rPr>
            </w:pPr>
          </w:p>
        </w:tc>
        <w:tc>
          <w:tcPr>
            <w:tcW w:w="1061" w:type="dxa"/>
            <w:gridSpan w:val="3"/>
            <w:tcBorders>
              <w:top w:val="single" w:sz="4" w:space="0" w:color="auto"/>
              <w:left w:val="nil"/>
              <w:bottom w:val="single" w:sz="4" w:space="0" w:color="auto"/>
              <w:right w:val="single" w:sz="4" w:space="0" w:color="auto"/>
            </w:tcBorders>
            <w:vAlign w:val="center"/>
          </w:tcPr>
          <w:p w14:paraId="1AC31480" w14:textId="77777777" w:rsidR="005C6895" w:rsidRDefault="00147ABE">
            <w:pPr>
              <w:widowControl/>
              <w:jc w:val="center"/>
              <w:rPr>
                <w:rFonts w:ascii="Times New Roman" w:hAnsi="Times New Roman" w:cs="Times New Roman"/>
                <w:kern w:val="0"/>
                <w:szCs w:val="21"/>
              </w:rPr>
            </w:pPr>
            <w:proofErr w:type="gramStart"/>
            <w:r>
              <w:rPr>
                <w:rFonts w:ascii="Times New Roman" w:hAnsi="Times New Roman" w:cs="Times New Roman"/>
                <w:kern w:val="0"/>
                <w:szCs w:val="21"/>
              </w:rPr>
              <w:t>扣非后</w:t>
            </w:r>
            <w:proofErr w:type="gramEnd"/>
          </w:p>
          <w:p w14:paraId="48F62F0B"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净利润</w:t>
            </w:r>
          </w:p>
        </w:tc>
        <w:tc>
          <w:tcPr>
            <w:tcW w:w="2447" w:type="dxa"/>
            <w:tcBorders>
              <w:top w:val="single" w:sz="4" w:space="0" w:color="auto"/>
              <w:left w:val="nil"/>
              <w:bottom w:val="single" w:sz="4" w:space="0" w:color="auto"/>
              <w:right w:val="single" w:sz="12" w:space="0" w:color="auto"/>
            </w:tcBorders>
            <w:vAlign w:val="center"/>
          </w:tcPr>
          <w:p w14:paraId="277789D8"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 xml:space="preserve">　</w:t>
            </w:r>
          </w:p>
          <w:p w14:paraId="2FEFFCEF"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 xml:space="preserve">　</w:t>
            </w:r>
          </w:p>
          <w:p w14:paraId="24C73205"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 xml:space="preserve">　</w:t>
            </w:r>
          </w:p>
        </w:tc>
      </w:tr>
      <w:tr w:rsidR="005C6895" w14:paraId="2EFCF5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6"/>
          <w:jc w:val="center"/>
        </w:trPr>
        <w:tc>
          <w:tcPr>
            <w:tcW w:w="1612" w:type="dxa"/>
            <w:vMerge w:val="restart"/>
            <w:tcBorders>
              <w:left w:val="single" w:sz="12" w:space="0" w:color="auto"/>
            </w:tcBorders>
            <w:vAlign w:val="center"/>
          </w:tcPr>
          <w:p w14:paraId="2F625521" w14:textId="77777777" w:rsidR="005C6895" w:rsidRDefault="00147ABE">
            <w:pPr>
              <w:jc w:val="center"/>
              <w:rPr>
                <w:rFonts w:ascii="Times New Roman" w:hAnsi="Times New Roman" w:cs="Times New Roman"/>
                <w:szCs w:val="21"/>
              </w:rPr>
            </w:pPr>
            <w:r>
              <w:rPr>
                <w:rFonts w:ascii="Times New Roman" w:hAnsi="Times New Roman" w:cs="Times New Roman"/>
                <w:b/>
                <w:bCs/>
                <w:szCs w:val="21"/>
              </w:rPr>
              <w:t>公司联系人信息</w:t>
            </w:r>
          </w:p>
        </w:tc>
        <w:tc>
          <w:tcPr>
            <w:tcW w:w="3221" w:type="dxa"/>
            <w:gridSpan w:val="3"/>
            <w:vAlign w:val="center"/>
          </w:tcPr>
          <w:p w14:paraId="6A68B059"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人员</w:t>
            </w:r>
          </w:p>
        </w:tc>
        <w:tc>
          <w:tcPr>
            <w:tcW w:w="1680" w:type="dxa"/>
            <w:gridSpan w:val="3"/>
            <w:vAlign w:val="center"/>
          </w:tcPr>
          <w:p w14:paraId="4D422C9C"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姓名</w:t>
            </w:r>
          </w:p>
        </w:tc>
        <w:tc>
          <w:tcPr>
            <w:tcW w:w="3047" w:type="dxa"/>
            <w:gridSpan w:val="3"/>
            <w:tcBorders>
              <w:right w:val="single" w:sz="12" w:space="0" w:color="auto"/>
            </w:tcBorders>
            <w:vAlign w:val="center"/>
          </w:tcPr>
          <w:p w14:paraId="7EB6342F" w14:textId="77777777" w:rsidR="005C6895" w:rsidRDefault="00147ABE">
            <w:pPr>
              <w:jc w:val="center"/>
              <w:rPr>
                <w:rFonts w:ascii="Times New Roman" w:hAnsi="Times New Roman" w:cs="Times New Roman"/>
                <w:szCs w:val="21"/>
              </w:rPr>
            </w:pPr>
            <w:r>
              <w:rPr>
                <w:rFonts w:ascii="Times New Roman" w:hAnsi="Times New Roman" w:cs="Times New Roman"/>
                <w:szCs w:val="21"/>
              </w:rPr>
              <w:t>手机</w:t>
            </w:r>
          </w:p>
        </w:tc>
      </w:tr>
      <w:tr w:rsidR="005C6895" w14:paraId="6D155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jc w:val="center"/>
        </w:trPr>
        <w:tc>
          <w:tcPr>
            <w:tcW w:w="1612" w:type="dxa"/>
            <w:vMerge/>
            <w:tcBorders>
              <w:left w:val="single" w:sz="12" w:space="0" w:color="auto"/>
            </w:tcBorders>
            <w:vAlign w:val="center"/>
          </w:tcPr>
          <w:p w14:paraId="395A3E32" w14:textId="77777777" w:rsidR="005C6895" w:rsidRDefault="005C6895">
            <w:pPr>
              <w:jc w:val="center"/>
              <w:rPr>
                <w:rFonts w:ascii="Times New Roman" w:hAnsi="Times New Roman" w:cs="Times New Roman"/>
                <w:szCs w:val="21"/>
              </w:rPr>
            </w:pPr>
          </w:p>
        </w:tc>
        <w:tc>
          <w:tcPr>
            <w:tcW w:w="3221" w:type="dxa"/>
            <w:gridSpan w:val="3"/>
            <w:vAlign w:val="center"/>
          </w:tcPr>
          <w:p w14:paraId="5610CDBE"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董事长</w:t>
            </w:r>
          </w:p>
        </w:tc>
        <w:tc>
          <w:tcPr>
            <w:tcW w:w="1680" w:type="dxa"/>
            <w:gridSpan w:val="3"/>
            <w:vAlign w:val="center"/>
          </w:tcPr>
          <w:p w14:paraId="5DB1DA19" w14:textId="77777777" w:rsidR="005C6895" w:rsidRDefault="005C6895">
            <w:pPr>
              <w:widowControl/>
              <w:jc w:val="center"/>
              <w:rPr>
                <w:rFonts w:ascii="Times New Roman" w:hAnsi="Times New Roman" w:cs="Times New Roman"/>
                <w:kern w:val="0"/>
                <w:szCs w:val="21"/>
              </w:rPr>
            </w:pPr>
          </w:p>
        </w:tc>
        <w:tc>
          <w:tcPr>
            <w:tcW w:w="3047" w:type="dxa"/>
            <w:gridSpan w:val="3"/>
            <w:tcBorders>
              <w:right w:val="single" w:sz="12" w:space="0" w:color="auto"/>
            </w:tcBorders>
            <w:vAlign w:val="center"/>
          </w:tcPr>
          <w:p w14:paraId="0B08D663" w14:textId="77777777" w:rsidR="005C6895" w:rsidRDefault="005C6895">
            <w:pPr>
              <w:jc w:val="center"/>
              <w:rPr>
                <w:rFonts w:ascii="Times New Roman" w:hAnsi="Times New Roman" w:cs="Times New Roman"/>
                <w:szCs w:val="21"/>
              </w:rPr>
            </w:pPr>
          </w:p>
        </w:tc>
      </w:tr>
      <w:tr w:rsidR="005C6895" w14:paraId="772A1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jc w:val="center"/>
        </w:trPr>
        <w:tc>
          <w:tcPr>
            <w:tcW w:w="1612" w:type="dxa"/>
            <w:vMerge/>
            <w:tcBorders>
              <w:left w:val="single" w:sz="12" w:space="0" w:color="auto"/>
            </w:tcBorders>
            <w:vAlign w:val="center"/>
          </w:tcPr>
          <w:p w14:paraId="67B56571" w14:textId="77777777" w:rsidR="005C6895" w:rsidRDefault="005C6895">
            <w:pPr>
              <w:jc w:val="center"/>
              <w:rPr>
                <w:rFonts w:ascii="Times New Roman" w:hAnsi="Times New Roman" w:cs="Times New Roman"/>
                <w:szCs w:val="21"/>
              </w:rPr>
            </w:pPr>
          </w:p>
        </w:tc>
        <w:tc>
          <w:tcPr>
            <w:tcW w:w="3221" w:type="dxa"/>
            <w:gridSpan w:val="3"/>
            <w:vAlign w:val="center"/>
          </w:tcPr>
          <w:p w14:paraId="35018162"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总经理</w:t>
            </w:r>
          </w:p>
        </w:tc>
        <w:tc>
          <w:tcPr>
            <w:tcW w:w="1680" w:type="dxa"/>
            <w:gridSpan w:val="3"/>
            <w:vAlign w:val="center"/>
          </w:tcPr>
          <w:p w14:paraId="15CD6492" w14:textId="77777777" w:rsidR="005C6895" w:rsidRDefault="005C6895">
            <w:pPr>
              <w:widowControl/>
              <w:jc w:val="center"/>
              <w:rPr>
                <w:rFonts w:ascii="Times New Roman" w:hAnsi="Times New Roman" w:cs="Times New Roman"/>
                <w:kern w:val="0"/>
                <w:szCs w:val="21"/>
              </w:rPr>
            </w:pPr>
          </w:p>
        </w:tc>
        <w:tc>
          <w:tcPr>
            <w:tcW w:w="3047" w:type="dxa"/>
            <w:gridSpan w:val="3"/>
            <w:tcBorders>
              <w:right w:val="single" w:sz="12" w:space="0" w:color="auto"/>
            </w:tcBorders>
            <w:vAlign w:val="center"/>
          </w:tcPr>
          <w:p w14:paraId="0397F1F6" w14:textId="77777777" w:rsidR="005C6895" w:rsidRDefault="005C6895">
            <w:pPr>
              <w:jc w:val="center"/>
              <w:rPr>
                <w:rFonts w:ascii="Times New Roman" w:hAnsi="Times New Roman" w:cs="Times New Roman"/>
                <w:szCs w:val="21"/>
              </w:rPr>
            </w:pPr>
          </w:p>
        </w:tc>
      </w:tr>
      <w:tr w:rsidR="005C6895" w14:paraId="06AAE0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jc w:val="center"/>
        </w:trPr>
        <w:tc>
          <w:tcPr>
            <w:tcW w:w="1612" w:type="dxa"/>
            <w:vMerge/>
            <w:tcBorders>
              <w:left w:val="single" w:sz="12" w:space="0" w:color="auto"/>
            </w:tcBorders>
            <w:vAlign w:val="center"/>
          </w:tcPr>
          <w:p w14:paraId="23E7AEBD" w14:textId="77777777" w:rsidR="005C6895" w:rsidRDefault="005C6895">
            <w:pPr>
              <w:widowControl/>
              <w:jc w:val="center"/>
              <w:rPr>
                <w:rFonts w:ascii="Times New Roman" w:hAnsi="Times New Roman" w:cs="Times New Roman"/>
                <w:kern w:val="0"/>
                <w:szCs w:val="21"/>
              </w:rPr>
            </w:pPr>
          </w:p>
        </w:tc>
        <w:tc>
          <w:tcPr>
            <w:tcW w:w="3221" w:type="dxa"/>
            <w:gridSpan w:val="3"/>
            <w:vAlign w:val="center"/>
          </w:tcPr>
          <w:p w14:paraId="0A275FCE" w14:textId="77777777" w:rsidR="005C6895" w:rsidRDefault="00147ABE">
            <w:pPr>
              <w:widowControl/>
              <w:jc w:val="center"/>
              <w:rPr>
                <w:rFonts w:ascii="Times New Roman" w:hAnsi="Times New Roman" w:cs="Times New Roman"/>
                <w:kern w:val="0"/>
                <w:szCs w:val="21"/>
              </w:rPr>
            </w:pPr>
            <w:proofErr w:type="gramStart"/>
            <w:r>
              <w:rPr>
                <w:rFonts w:ascii="Times New Roman" w:hAnsi="Times New Roman" w:cs="Times New Roman"/>
                <w:kern w:val="0"/>
                <w:szCs w:val="21"/>
              </w:rPr>
              <w:t>董秘</w:t>
            </w:r>
            <w:proofErr w:type="gramEnd"/>
          </w:p>
        </w:tc>
        <w:tc>
          <w:tcPr>
            <w:tcW w:w="1680" w:type="dxa"/>
            <w:gridSpan w:val="3"/>
            <w:vAlign w:val="center"/>
          </w:tcPr>
          <w:p w14:paraId="23931ED4" w14:textId="77777777" w:rsidR="005C6895" w:rsidRDefault="005C6895">
            <w:pPr>
              <w:widowControl/>
              <w:jc w:val="center"/>
              <w:rPr>
                <w:rFonts w:ascii="Times New Roman" w:hAnsi="Times New Roman" w:cs="Times New Roman"/>
                <w:kern w:val="0"/>
                <w:szCs w:val="21"/>
              </w:rPr>
            </w:pPr>
          </w:p>
        </w:tc>
        <w:tc>
          <w:tcPr>
            <w:tcW w:w="3047" w:type="dxa"/>
            <w:gridSpan w:val="3"/>
            <w:tcBorders>
              <w:right w:val="single" w:sz="12" w:space="0" w:color="auto"/>
            </w:tcBorders>
            <w:vAlign w:val="center"/>
          </w:tcPr>
          <w:p w14:paraId="5E127F4F" w14:textId="77777777" w:rsidR="005C6895" w:rsidRDefault="005C6895">
            <w:pPr>
              <w:jc w:val="center"/>
              <w:rPr>
                <w:rFonts w:ascii="Times New Roman" w:hAnsi="Times New Roman" w:cs="Times New Roman"/>
                <w:szCs w:val="21"/>
              </w:rPr>
            </w:pPr>
          </w:p>
        </w:tc>
      </w:tr>
      <w:tr w:rsidR="005C6895" w14:paraId="5D5E46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1612" w:type="dxa"/>
            <w:vMerge/>
            <w:tcBorders>
              <w:left w:val="single" w:sz="12" w:space="0" w:color="auto"/>
            </w:tcBorders>
            <w:vAlign w:val="center"/>
          </w:tcPr>
          <w:p w14:paraId="647EEFE9" w14:textId="77777777" w:rsidR="005C6895" w:rsidRDefault="005C6895">
            <w:pPr>
              <w:jc w:val="center"/>
              <w:rPr>
                <w:rFonts w:ascii="Times New Roman" w:hAnsi="Times New Roman" w:cs="Times New Roman"/>
                <w:szCs w:val="21"/>
              </w:rPr>
            </w:pPr>
          </w:p>
        </w:tc>
        <w:tc>
          <w:tcPr>
            <w:tcW w:w="3221" w:type="dxa"/>
            <w:gridSpan w:val="3"/>
            <w:vAlign w:val="center"/>
          </w:tcPr>
          <w:p w14:paraId="74C6BCDF"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财务总监</w:t>
            </w:r>
          </w:p>
        </w:tc>
        <w:tc>
          <w:tcPr>
            <w:tcW w:w="1680" w:type="dxa"/>
            <w:gridSpan w:val="3"/>
            <w:vAlign w:val="center"/>
          </w:tcPr>
          <w:p w14:paraId="0748A130" w14:textId="77777777" w:rsidR="005C6895" w:rsidRDefault="005C6895">
            <w:pPr>
              <w:jc w:val="center"/>
              <w:rPr>
                <w:rFonts w:ascii="Times New Roman" w:hAnsi="Times New Roman" w:cs="Times New Roman"/>
                <w:szCs w:val="21"/>
              </w:rPr>
            </w:pPr>
          </w:p>
        </w:tc>
        <w:tc>
          <w:tcPr>
            <w:tcW w:w="3047" w:type="dxa"/>
            <w:gridSpan w:val="3"/>
            <w:tcBorders>
              <w:right w:val="single" w:sz="12" w:space="0" w:color="auto"/>
            </w:tcBorders>
            <w:vAlign w:val="center"/>
          </w:tcPr>
          <w:p w14:paraId="085C70C1" w14:textId="77777777" w:rsidR="005C6895" w:rsidRDefault="005C6895">
            <w:pPr>
              <w:jc w:val="center"/>
              <w:rPr>
                <w:rFonts w:ascii="Times New Roman" w:hAnsi="Times New Roman" w:cs="Times New Roman"/>
                <w:szCs w:val="21"/>
              </w:rPr>
            </w:pPr>
          </w:p>
        </w:tc>
      </w:tr>
      <w:tr w:rsidR="005C6895" w14:paraId="08DB2A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1612" w:type="dxa"/>
            <w:vMerge w:val="restart"/>
            <w:tcBorders>
              <w:left w:val="single" w:sz="12" w:space="0" w:color="auto"/>
            </w:tcBorders>
            <w:vAlign w:val="center"/>
          </w:tcPr>
          <w:p w14:paraId="04B315F5" w14:textId="77777777" w:rsidR="005C6895" w:rsidRDefault="00147ABE">
            <w:pPr>
              <w:jc w:val="center"/>
              <w:rPr>
                <w:rFonts w:ascii="Times New Roman" w:hAnsi="Times New Roman" w:cs="Times New Roman"/>
                <w:szCs w:val="21"/>
              </w:rPr>
            </w:pPr>
            <w:r>
              <w:rPr>
                <w:rFonts w:ascii="Times New Roman" w:hAnsi="Times New Roman" w:cs="Times New Roman"/>
                <w:b/>
                <w:bCs/>
                <w:szCs w:val="21"/>
              </w:rPr>
              <w:t>中介机构信息</w:t>
            </w:r>
          </w:p>
        </w:tc>
        <w:tc>
          <w:tcPr>
            <w:tcW w:w="1226" w:type="dxa"/>
            <w:vAlign w:val="center"/>
          </w:tcPr>
          <w:p w14:paraId="655DFD51" w14:textId="77777777" w:rsidR="005C6895" w:rsidRDefault="005C6895">
            <w:pPr>
              <w:widowControl/>
              <w:jc w:val="center"/>
              <w:rPr>
                <w:rFonts w:ascii="Times New Roman" w:hAnsi="Times New Roman" w:cs="Times New Roman"/>
                <w:kern w:val="0"/>
                <w:szCs w:val="21"/>
              </w:rPr>
            </w:pPr>
          </w:p>
        </w:tc>
        <w:tc>
          <w:tcPr>
            <w:tcW w:w="2850" w:type="dxa"/>
            <w:gridSpan w:val="3"/>
            <w:vAlign w:val="center"/>
          </w:tcPr>
          <w:p w14:paraId="61CBF7CC" w14:textId="77777777" w:rsidR="005C6895" w:rsidRDefault="00147ABE">
            <w:pPr>
              <w:jc w:val="center"/>
              <w:rPr>
                <w:rFonts w:ascii="Times New Roman" w:hAnsi="Times New Roman" w:cs="Times New Roman"/>
                <w:szCs w:val="21"/>
              </w:rPr>
            </w:pPr>
            <w:r>
              <w:rPr>
                <w:rFonts w:ascii="Times New Roman" w:hAnsi="Times New Roman" w:cs="Times New Roman"/>
                <w:szCs w:val="21"/>
              </w:rPr>
              <w:t>机构名称</w:t>
            </w:r>
          </w:p>
        </w:tc>
        <w:tc>
          <w:tcPr>
            <w:tcW w:w="1395" w:type="dxa"/>
            <w:gridSpan w:val="3"/>
            <w:tcBorders>
              <w:right w:val="single" w:sz="12" w:space="0" w:color="auto"/>
            </w:tcBorders>
            <w:vAlign w:val="center"/>
          </w:tcPr>
          <w:p w14:paraId="68EE321C" w14:textId="77777777" w:rsidR="005C6895" w:rsidRDefault="00147ABE">
            <w:pPr>
              <w:jc w:val="center"/>
              <w:rPr>
                <w:rFonts w:ascii="Times New Roman" w:hAnsi="Times New Roman" w:cs="Times New Roman"/>
                <w:szCs w:val="21"/>
              </w:rPr>
            </w:pPr>
            <w:r>
              <w:rPr>
                <w:rFonts w:ascii="Times New Roman" w:hAnsi="Times New Roman" w:cs="Times New Roman"/>
                <w:szCs w:val="21"/>
              </w:rPr>
              <w:t>联系人</w:t>
            </w:r>
          </w:p>
        </w:tc>
        <w:tc>
          <w:tcPr>
            <w:tcW w:w="2477" w:type="dxa"/>
            <w:gridSpan w:val="2"/>
            <w:tcBorders>
              <w:right w:val="single" w:sz="12" w:space="0" w:color="auto"/>
            </w:tcBorders>
            <w:vAlign w:val="center"/>
          </w:tcPr>
          <w:p w14:paraId="150556AF" w14:textId="77777777" w:rsidR="005C6895" w:rsidRDefault="00147ABE">
            <w:pPr>
              <w:jc w:val="center"/>
              <w:rPr>
                <w:rFonts w:ascii="Times New Roman" w:hAnsi="Times New Roman" w:cs="Times New Roman"/>
                <w:szCs w:val="21"/>
              </w:rPr>
            </w:pPr>
            <w:r>
              <w:rPr>
                <w:rFonts w:ascii="Times New Roman" w:hAnsi="Times New Roman" w:cs="Times New Roman"/>
                <w:szCs w:val="21"/>
              </w:rPr>
              <w:t>手机</w:t>
            </w:r>
          </w:p>
        </w:tc>
      </w:tr>
      <w:tr w:rsidR="005C6895" w14:paraId="023B0B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1612" w:type="dxa"/>
            <w:vMerge/>
            <w:tcBorders>
              <w:left w:val="single" w:sz="12" w:space="0" w:color="auto"/>
            </w:tcBorders>
            <w:vAlign w:val="center"/>
          </w:tcPr>
          <w:p w14:paraId="5AF5848F" w14:textId="77777777" w:rsidR="005C6895" w:rsidRDefault="005C6895">
            <w:pPr>
              <w:jc w:val="center"/>
              <w:rPr>
                <w:rFonts w:ascii="Times New Roman" w:hAnsi="Times New Roman" w:cs="Times New Roman"/>
                <w:szCs w:val="21"/>
              </w:rPr>
            </w:pPr>
          </w:p>
        </w:tc>
        <w:tc>
          <w:tcPr>
            <w:tcW w:w="1226" w:type="dxa"/>
            <w:vAlign w:val="center"/>
          </w:tcPr>
          <w:p w14:paraId="17EB3A11"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hint="eastAsia"/>
                <w:kern w:val="0"/>
                <w:szCs w:val="21"/>
              </w:rPr>
              <w:t>承销机构</w:t>
            </w:r>
          </w:p>
        </w:tc>
        <w:tc>
          <w:tcPr>
            <w:tcW w:w="2850" w:type="dxa"/>
            <w:gridSpan w:val="3"/>
            <w:vAlign w:val="center"/>
          </w:tcPr>
          <w:p w14:paraId="361F6908" w14:textId="77777777" w:rsidR="005C6895" w:rsidRDefault="005C6895">
            <w:pPr>
              <w:jc w:val="center"/>
              <w:rPr>
                <w:rFonts w:ascii="Times New Roman" w:hAnsi="Times New Roman" w:cs="Times New Roman"/>
                <w:szCs w:val="21"/>
              </w:rPr>
            </w:pPr>
          </w:p>
        </w:tc>
        <w:tc>
          <w:tcPr>
            <w:tcW w:w="1395" w:type="dxa"/>
            <w:gridSpan w:val="3"/>
            <w:tcBorders>
              <w:right w:val="single" w:sz="12" w:space="0" w:color="auto"/>
            </w:tcBorders>
            <w:vAlign w:val="center"/>
          </w:tcPr>
          <w:p w14:paraId="6E0D1CFD" w14:textId="77777777" w:rsidR="005C6895" w:rsidRDefault="005C6895">
            <w:pPr>
              <w:jc w:val="center"/>
              <w:rPr>
                <w:rFonts w:ascii="Times New Roman" w:hAnsi="Times New Roman" w:cs="Times New Roman"/>
                <w:szCs w:val="21"/>
              </w:rPr>
            </w:pPr>
          </w:p>
        </w:tc>
        <w:tc>
          <w:tcPr>
            <w:tcW w:w="2477" w:type="dxa"/>
            <w:gridSpan w:val="2"/>
            <w:tcBorders>
              <w:right w:val="single" w:sz="12" w:space="0" w:color="auto"/>
            </w:tcBorders>
            <w:vAlign w:val="center"/>
          </w:tcPr>
          <w:p w14:paraId="081E01E3" w14:textId="77777777" w:rsidR="005C6895" w:rsidRDefault="005C6895">
            <w:pPr>
              <w:jc w:val="center"/>
              <w:rPr>
                <w:rFonts w:ascii="Times New Roman" w:hAnsi="Times New Roman" w:cs="Times New Roman"/>
                <w:szCs w:val="21"/>
              </w:rPr>
            </w:pPr>
          </w:p>
        </w:tc>
      </w:tr>
      <w:tr w:rsidR="005C6895" w14:paraId="45CB7D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1612" w:type="dxa"/>
            <w:vMerge/>
            <w:tcBorders>
              <w:left w:val="single" w:sz="12" w:space="0" w:color="auto"/>
            </w:tcBorders>
            <w:vAlign w:val="center"/>
          </w:tcPr>
          <w:p w14:paraId="2E298409" w14:textId="77777777" w:rsidR="005C6895" w:rsidRDefault="005C6895">
            <w:pPr>
              <w:jc w:val="center"/>
              <w:rPr>
                <w:rFonts w:ascii="Times New Roman" w:hAnsi="Times New Roman" w:cs="Times New Roman"/>
                <w:szCs w:val="21"/>
              </w:rPr>
            </w:pPr>
          </w:p>
        </w:tc>
        <w:tc>
          <w:tcPr>
            <w:tcW w:w="1226" w:type="dxa"/>
            <w:vAlign w:val="center"/>
          </w:tcPr>
          <w:p w14:paraId="09BB2551"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会所</w:t>
            </w:r>
          </w:p>
        </w:tc>
        <w:tc>
          <w:tcPr>
            <w:tcW w:w="2850" w:type="dxa"/>
            <w:gridSpan w:val="3"/>
            <w:vAlign w:val="center"/>
          </w:tcPr>
          <w:p w14:paraId="6B9348F3" w14:textId="77777777" w:rsidR="005C6895" w:rsidRDefault="005C6895">
            <w:pPr>
              <w:jc w:val="center"/>
              <w:rPr>
                <w:rFonts w:ascii="Times New Roman" w:hAnsi="Times New Roman" w:cs="Times New Roman"/>
                <w:szCs w:val="21"/>
              </w:rPr>
            </w:pPr>
          </w:p>
        </w:tc>
        <w:tc>
          <w:tcPr>
            <w:tcW w:w="1395" w:type="dxa"/>
            <w:gridSpan w:val="3"/>
            <w:tcBorders>
              <w:right w:val="single" w:sz="12" w:space="0" w:color="auto"/>
            </w:tcBorders>
            <w:vAlign w:val="center"/>
          </w:tcPr>
          <w:p w14:paraId="0C6278C8" w14:textId="77777777" w:rsidR="005C6895" w:rsidRDefault="005C6895">
            <w:pPr>
              <w:jc w:val="center"/>
              <w:rPr>
                <w:rFonts w:ascii="Times New Roman" w:hAnsi="Times New Roman" w:cs="Times New Roman"/>
                <w:szCs w:val="21"/>
              </w:rPr>
            </w:pPr>
          </w:p>
        </w:tc>
        <w:tc>
          <w:tcPr>
            <w:tcW w:w="2477" w:type="dxa"/>
            <w:gridSpan w:val="2"/>
            <w:tcBorders>
              <w:right w:val="single" w:sz="12" w:space="0" w:color="auto"/>
            </w:tcBorders>
            <w:vAlign w:val="center"/>
          </w:tcPr>
          <w:p w14:paraId="38C056B7" w14:textId="77777777" w:rsidR="005C6895" w:rsidRDefault="005C6895">
            <w:pPr>
              <w:jc w:val="center"/>
              <w:rPr>
                <w:rFonts w:ascii="Times New Roman" w:hAnsi="Times New Roman" w:cs="Times New Roman"/>
                <w:szCs w:val="21"/>
              </w:rPr>
            </w:pPr>
          </w:p>
        </w:tc>
      </w:tr>
      <w:tr w:rsidR="005C6895" w14:paraId="10EBDE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1612" w:type="dxa"/>
            <w:vMerge/>
            <w:tcBorders>
              <w:left w:val="single" w:sz="12" w:space="0" w:color="auto"/>
            </w:tcBorders>
            <w:vAlign w:val="center"/>
          </w:tcPr>
          <w:p w14:paraId="2AABBA75" w14:textId="77777777" w:rsidR="005C6895" w:rsidRDefault="005C6895">
            <w:pPr>
              <w:jc w:val="center"/>
              <w:rPr>
                <w:rFonts w:ascii="Times New Roman" w:hAnsi="Times New Roman" w:cs="Times New Roman"/>
                <w:szCs w:val="21"/>
              </w:rPr>
            </w:pPr>
          </w:p>
        </w:tc>
        <w:tc>
          <w:tcPr>
            <w:tcW w:w="1226" w:type="dxa"/>
            <w:vAlign w:val="center"/>
          </w:tcPr>
          <w:p w14:paraId="191CD28E"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律所</w:t>
            </w:r>
          </w:p>
        </w:tc>
        <w:tc>
          <w:tcPr>
            <w:tcW w:w="2850" w:type="dxa"/>
            <w:gridSpan w:val="3"/>
            <w:vAlign w:val="center"/>
          </w:tcPr>
          <w:p w14:paraId="01C63FF8" w14:textId="77777777" w:rsidR="005C6895" w:rsidRDefault="005C6895">
            <w:pPr>
              <w:jc w:val="center"/>
              <w:rPr>
                <w:rFonts w:ascii="Times New Roman" w:hAnsi="Times New Roman" w:cs="Times New Roman"/>
                <w:szCs w:val="21"/>
              </w:rPr>
            </w:pPr>
          </w:p>
        </w:tc>
        <w:tc>
          <w:tcPr>
            <w:tcW w:w="1395" w:type="dxa"/>
            <w:gridSpan w:val="3"/>
            <w:tcBorders>
              <w:right w:val="single" w:sz="12" w:space="0" w:color="auto"/>
            </w:tcBorders>
            <w:vAlign w:val="center"/>
          </w:tcPr>
          <w:p w14:paraId="2D90D148" w14:textId="77777777" w:rsidR="005C6895" w:rsidRDefault="005C6895">
            <w:pPr>
              <w:jc w:val="center"/>
              <w:rPr>
                <w:rFonts w:ascii="Times New Roman" w:hAnsi="Times New Roman" w:cs="Times New Roman"/>
                <w:szCs w:val="21"/>
              </w:rPr>
            </w:pPr>
          </w:p>
        </w:tc>
        <w:tc>
          <w:tcPr>
            <w:tcW w:w="2477" w:type="dxa"/>
            <w:gridSpan w:val="2"/>
            <w:tcBorders>
              <w:right w:val="single" w:sz="12" w:space="0" w:color="auto"/>
            </w:tcBorders>
            <w:vAlign w:val="center"/>
          </w:tcPr>
          <w:p w14:paraId="27B975E0" w14:textId="77777777" w:rsidR="005C6895" w:rsidRDefault="005C6895">
            <w:pPr>
              <w:jc w:val="center"/>
              <w:rPr>
                <w:rFonts w:ascii="Times New Roman" w:hAnsi="Times New Roman" w:cs="Times New Roman"/>
                <w:szCs w:val="21"/>
              </w:rPr>
            </w:pPr>
          </w:p>
        </w:tc>
      </w:tr>
      <w:tr w:rsidR="005C6895" w14:paraId="2C1FAC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1612" w:type="dxa"/>
            <w:vMerge/>
            <w:tcBorders>
              <w:left w:val="single" w:sz="12" w:space="0" w:color="auto"/>
            </w:tcBorders>
            <w:vAlign w:val="center"/>
          </w:tcPr>
          <w:p w14:paraId="43B563F7" w14:textId="77777777" w:rsidR="005C6895" w:rsidRDefault="005C6895">
            <w:pPr>
              <w:jc w:val="center"/>
              <w:rPr>
                <w:rFonts w:ascii="Times New Roman" w:hAnsi="Times New Roman" w:cs="Times New Roman"/>
                <w:szCs w:val="21"/>
              </w:rPr>
            </w:pPr>
          </w:p>
        </w:tc>
        <w:tc>
          <w:tcPr>
            <w:tcW w:w="1226" w:type="dxa"/>
            <w:vAlign w:val="center"/>
          </w:tcPr>
          <w:p w14:paraId="20C8DB9D" w14:textId="77777777" w:rsidR="005C6895" w:rsidRDefault="00147ABE">
            <w:pPr>
              <w:widowControl/>
              <w:jc w:val="center"/>
              <w:rPr>
                <w:rFonts w:ascii="Times New Roman" w:hAnsi="Times New Roman" w:cs="Times New Roman"/>
                <w:kern w:val="0"/>
                <w:szCs w:val="21"/>
              </w:rPr>
            </w:pPr>
            <w:r>
              <w:rPr>
                <w:rFonts w:ascii="Times New Roman" w:hAnsi="Times New Roman" w:cs="Times New Roman"/>
                <w:kern w:val="0"/>
                <w:szCs w:val="21"/>
              </w:rPr>
              <w:t>评估机构</w:t>
            </w:r>
          </w:p>
        </w:tc>
        <w:tc>
          <w:tcPr>
            <w:tcW w:w="2850" w:type="dxa"/>
            <w:gridSpan w:val="3"/>
            <w:vAlign w:val="center"/>
          </w:tcPr>
          <w:p w14:paraId="549DEA8E" w14:textId="77777777" w:rsidR="005C6895" w:rsidRDefault="005C6895">
            <w:pPr>
              <w:jc w:val="center"/>
              <w:rPr>
                <w:rFonts w:ascii="Times New Roman" w:hAnsi="Times New Roman" w:cs="Times New Roman"/>
                <w:szCs w:val="21"/>
              </w:rPr>
            </w:pPr>
          </w:p>
        </w:tc>
        <w:tc>
          <w:tcPr>
            <w:tcW w:w="1395" w:type="dxa"/>
            <w:gridSpan w:val="3"/>
            <w:tcBorders>
              <w:right w:val="single" w:sz="12" w:space="0" w:color="auto"/>
            </w:tcBorders>
            <w:vAlign w:val="center"/>
          </w:tcPr>
          <w:p w14:paraId="493C1F3B" w14:textId="77777777" w:rsidR="005C6895" w:rsidRDefault="005C6895">
            <w:pPr>
              <w:jc w:val="center"/>
              <w:rPr>
                <w:rFonts w:ascii="Times New Roman" w:hAnsi="Times New Roman" w:cs="Times New Roman"/>
                <w:szCs w:val="21"/>
              </w:rPr>
            </w:pPr>
          </w:p>
        </w:tc>
        <w:tc>
          <w:tcPr>
            <w:tcW w:w="2477" w:type="dxa"/>
            <w:gridSpan w:val="2"/>
            <w:tcBorders>
              <w:right w:val="single" w:sz="12" w:space="0" w:color="auto"/>
            </w:tcBorders>
            <w:vAlign w:val="center"/>
          </w:tcPr>
          <w:p w14:paraId="2286E584" w14:textId="77777777" w:rsidR="005C6895" w:rsidRDefault="005C6895">
            <w:pPr>
              <w:jc w:val="center"/>
              <w:rPr>
                <w:rFonts w:ascii="Times New Roman" w:hAnsi="Times New Roman" w:cs="Times New Roman"/>
                <w:szCs w:val="21"/>
              </w:rPr>
            </w:pPr>
          </w:p>
        </w:tc>
      </w:tr>
      <w:tr w:rsidR="005C6895" w14:paraId="29DE9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9560" w:type="dxa"/>
            <w:gridSpan w:val="10"/>
            <w:tcBorders>
              <w:left w:val="single" w:sz="12" w:space="0" w:color="auto"/>
              <w:right w:val="single" w:sz="12" w:space="0" w:color="auto"/>
            </w:tcBorders>
            <w:vAlign w:val="center"/>
          </w:tcPr>
          <w:p w14:paraId="562C8960" w14:textId="77777777" w:rsidR="005C6895" w:rsidRDefault="005C6895">
            <w:pPr>
              <w:jc w:val="left"/>
              <w:rPr>
                <w:rFonts w:ascii="Times New Roman" w:hAnsi="Times New Roman" w:cs="Times New Roman"/>
                <w:b/>
                <w:bCs/>
              </w:rPr>
            </w:pPr>
          </w:p>
          <w:p w14:paraId="059EF907" w14:textId="77777777" w:rsidR="005C6895" w:rsidRDefault="00147ABE">
            <w:pPr>
              <w:ind w:firstLineChars="200" w:firstLine="422"/>
              <w:jc w:val="left"/>
              <w:rPr>
                <w:rFonts w:ascii="Times New Roman" w:hAnsi="Times New Roman" w:cs="Times New Roman"/>
                <w:b/>
                <w:bCs/>
              </w:rPr>
            </w:pPr>
            <w:r>
              <w:rPr>
                <w:rFonts w:ascii="Times New Roman" w:hAnsi="Times New Roman" w:cs="Times New Roman"/>
                <w:b/>
                <w:bCs/>
              </w:rPr>
              <w:t>本企业承诺：申报材料真实、完整、有效，如材料不实，自愿放弃或退还补贴，并由本单位承担一切法律责任。</w:t>
            </w:r>
          </w:p>
          <w:p w14:paraId="3EC42A28" w14:textId="77777777" w:rsidR="005C6895" w:rsidRDefault="00147ABE">
            <w:pPr>
              <w:jc w:val="left"/>
              <w:rPr>
                <w:rFonts w:ascii="Times New Roman" w:hAnsi="Times New Roman" w:cs="Times New Roman"/>
                <w:b/>
                <w:bCs/>
              </w:rPr>
            </w:pPr>
            <w:r>
              <w:rPr>
                <w:rFonts w:ascii="Times New Roman" w:hAnsi="Times New Roman" w:cs="Times New Roman"/>
                <w:b/>
                <w:bCs/>
              </w:rPr>
              <w:t xml:space="preserve">                                      </w:t>
            </w:r>
          </w:p>
          <w:p w14:paraId="0692053F" w14:textId="77777777" w:rsidR="005C6895" w:rsidRDefault="00147ABE">
            <w:pPr>
              <w:jc w:val="lef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hint="eastAsia"/>
                <w:b/>
                <w:bCs/>
              </w:rPr>
              <w:t xml:space="preserve">                                                  </w:t>
            </w:r>
            <w:r>
              <w:rPr>
                <w:rFonts w:ascii="Times New Roman" w:hAnsi="Times New Roman" w:cs="Times New Roman"/>
                <w:b/>
                <w:bCs/>
              </w:rPr>
              <w:t>公司法人代表签字：</w:t>
            </w:r>
          </w:p>
          <w:p w14:paraId="2ADFE4A8" w14:textId="77777777" w:rsidR="005C6895" w:rsidRDefault="00147ABE">
            <w:pPr>
              <w:ind w:firstLineChars="2700" w:firstLine="5692"/>
              <w:jc w:val="left"/>
              <w:rPr>
                <w:rFonts w:ascii="Times New Roman" w:hAnsi="Times New Roman" w:cs="Times New Roman"/>
                <w:b/>
                <w:bCs/>
              </w:rPr>
            </w:pPr>
            <w:r>
              <w:rPr>
                <w:rFonts w:ascii="Times New Roman" w:hAnsi="Times New Roman" w:cs="Times New Roman"/>
                <w:b/>
                <w:bCs/>
              </w:rPr>
              <w:t>年</w:t>
            </w:r>
            <w:r>
              <w:rPr>
                <w:rFonts w:ascii="Times New Roman" w:hAnsi="Times New Roman" w:cs="Times New Roman"/>
                <w:b/>
                <w:bCs/>
              </w:rPr>
              <w:t xml:space="preserve">   </w:t>
            </w:r>
            <w:r>
              <w:rPr>
                <w:rFonts w:ascii="Times New Roman" w:hAnsi="Times New Roman" w:cs="Times New Roman"/>
                <w:b/>
                <w:bCs/>
              </w:rPr>
              <w:t>月</w:t>
            </w:r>
            <w:r>
              <w:rPr>
                <w:rFonts w:ascii="Times New Roman" w:hAnsi="Times New Roman" w:cs="Times New Roman"/>
                <w:b/>
                <w:bCs/>
              </w:rPr>
              <w:t xml:space="preserve">   </w:t>
            </w:r>
            <w:r>
              <w:rPr>
                <w:rFonts w:ascii="Times New Roman" w:hAnsi="Times New Roman" w:cs="Times New Roman"/>
                <w:b/>
                <w:bCs/>
              </w:rPr>
              <w:t>日</w:t>
            </w:r>
          </w:p>
          <w:p w14:paraId="6A53BF4B" w14:textId="77777777" w:rsidR="005C6895" w:rsidRDefault="00147ABE">
            <w:pPr>
              <w:jc w:val="center"/>
              <w:rPr>
                <w:rFonts w:ascii="Times New Roman" w:hAnsi="Times New Roman" w:cs="Times New Roman"/>
                <w:szCs w:val="21"/>
              </w:rPr>
            </w:pPr>
            <w:r>
              <w:rPr>
                <w:rFonts w:ascii="Times New Roman" w:hAnsi="Times New Roman" w:cs="Times New Roman"/>
                <w:b/>
                <w:bCs/>
              </w:rPr>
              <w:t xml:space="preserve">                                </w:t>
            </w:r>
            <w:r>
              <w:rPr>
                <w:rFonts w:ascii="Times New Roman" w:hAnsi="Times New Roman" w:cs="Times New Roman"/>
                <w:b/>
                <w:bCs/>
              </w:rPr>
              <w:t>（</w:t>
            </w:r>
            <w:proofErr w:type="gramStart"/>
            <w:r>
              <w:rPr>
                <w:rFonts w:ascii="Times New Roman" w:hAnsi="Times New Roman" w:cs="Times New Roman"/>
                <w:b/>
                <w:bCs/>
              </w:rPr>
              <w:t>盖公司</w:t>
            </w:r>
            <w:proofErr w:type="gramEnd"/>
            <w:r>
              <w:rPr>
                <w:rFonts w:ascii="Times New Roman" w:hAnsi="Times New Roman" w:cs="Times New Roman"/>
                <w:b/>
                <w:bCs/>
              </w:rPr>
              <w:t>章）</w:t>
            </w:r>
          </w:p>
        </w:tc>
      </w:tr>
    </w:tbl>
    <w:p w14:paraId="5C6AD133" w14:textId="77777777" w:rsidR="005C6895" w:rsidRDefault="005C6895">
      <w:pPr>
        <w:rPr>
          <w:rFonts w:ascii="Times New Roman" w:hAnsi="Times New Roman" w:cs="Times New Roman"/>
        </w:rPr>
      </w:pPr>
    </w:p>
    <w:p w14:paraId="08E86F57" w14:textId="77777777" w:rsidR="005C6895" w:rsidRDefault="005C6895">
      <w:pPr>
        <w:rPr>
          <w:rFonts w:ascii="仿宋_GB2312" w:eastAsia="仿宋_GB2312" w:hAnsi="仿宋_GB2312" w:cs="仿宋_GB2312"/>
          <w:sz w:val="32"/>
          <w:szCs w:val="32"/>
        </w:rPr>
      </w:pPr>
    </w:p>
    <w:p w14:paraId="58041FF7" w14:textId="77777777" w:rsidR="005C6895" w:rsidRDefault="005C6895">
      <w:pPr>
        <w:rPr>
          <w:rFonts w:ascii="仿宋_GB2312" w:eastAsia="仿宋_GB2312" w:hAnsi="仿宋_GB2312" w:cs="仿宋_GB2312"/>
          <w:sz w:val="32"/>
          <w:szCs w:val="32"/>
        </w:rPr>
      </w:pPr>
    </w:p>
    <w:p w14:paraId="314B2BE3" w14:textId="77777777" w:rsidR="005C6895" w:rsidRDefault="005C6895">
      <w:pPr>
        <w:rPr>
          <w:rFonts w:ascii="仿宋_GB2312" w:eastAsia="仿宋_GB2312" w:hAnsi="仿宋_GB2312" w:cs="仿宋_GB2312"/>
          <w:sz w:val="32"/>
          <w:szCs w:val="32"/>
        </w:rPr>
      </w:pPr>
    </w:p>
    <w:p w14:paraId="2BDF5F2F" w14:textId="77777777" w:rsidR="005C6895" w:rsidRDefault="00147ABE">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14:paraId="33535EFF" w14:textId="77777777" w:rsidR="005C6895" w:rsidRDefault="005C6895">
      <w:pPr>
        <w:rPr>
          <w:rFonts w:ascii="Times New Roman" w:eastAsia="华文中宋" w:hAnsi="Times New Roman" w:cs="Times New Roman"/>
          <w:sz w:val="36"/>
          <w:szCs w:val="36"/>
        </w:rPr>
      </w:pPr>
    </w:p>
    <w:p w14:paraId="20703D12" w14:textId="77777777" w:rsidR="005C6895" w:rsidRDefault="00147ABE">
      <w:pPr>
        <w:jc w:val="center"/>
        <w:rPr>
          <w:rFonts w:ascii="Times New Roman" w:eastAsia="华文中宋" w:hAnsi="Times New Roman" w:cs="Times New Roman"/>
          <w:sz w:val="36"/>
          <w:szCs w:val="36"/>
        </w:rPr>
      </w:pPr>
      <w:r>
        <w:rPr>
          <w:rFonts w:ascii="Times New Roman" w:eastAsia="华文中宋" w:hAnsi="Times New Roman" w:cs="Times New Roman"/>
          <w:sz w:val="36"/>
          <w:szCs w:val="36"/>
        </w:rPr>
        <w:t>企业承诺函</w:t>
      </w:r>
    </w:p>
    <w:p w14:paraId="0CE3AC9D" w14:textId="77777777" w:rsidR="005C6895" w:rsidRDefault="005C6895">
      <w:pPr>
        <w:rPr>
          <w:rFonts w:ascii="Times New Roman" w:hAnsi="Times New Roman" w:cs="Times New Roman"/>
        </w:rPr>
      </w:pPr>
    </w:p>
    <w:p w14:paraId="1561CB0B" w14:textId="77777777" w:rsidR="005C6895" w:rsidRDefault="005C6895">
      <w:pPr>
        <w:rPr>
          <w:rFonts w:ascii="Times New Roman" w:hAnsi="Times New Roman" w:cs="Times New Roman"/>
        </w:rPr>
      </w:pPr>
    </w:p>
    <w:p w14:paraId="63B72DD3" w14:textId="1DC45850" w:rsidR="005C6895" w:rsidRDefault="00147ABE">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XX</w:t>
      </w:r>
      <w:r>
        <w:rPr>
          <w:rFonts w:ascii="Times New Roman" w:eastAsia="仿宋_GB2312" w:hAnsi="Times New Roman" w:cs="Times New Roman"/>
          <w:sz w:val="32"/>
          <w:szCs w:val="32"/>
        </w:rPr>
        <w:t>公司承诺自</w:t>
      </w:r>
      <w:r>
        <w:rPr>
          <w:rFonts w:ascii="Times New Roman" w:eastAsia="仿宋_GB2312" w:hAnsi="Times New Roman" w:cs="Times New Roman" w:hint="eastAsia"/>
          <w:sz w:val="32"/>
          <w:szCs w:val="32"/>
        </w:rPr>
        <w:t>202</w:t>
      </w:r>
      <w:r w:rsidR="00C013AC">
        <w:rPr>
          <w:rFonts w:ascii="Times New Roman" w:eastAsia="仿宋_GB2312" w:hAnsi="Times New Roman" w:cs="Times New Roman"/>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203</w:t>
      </w:r>
      <w:r w:rsidR="00C013AC">
        <w:rPr>
          <w:rFonts w:ascii="Times New Roman" w:eastAsia="仿宋_GB2312" w:hAnsi="Times New Roman" w:cs="Times New Roman"/>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年内</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迁离武汉东湖新技术开发区，如在承诺年限内我公司注册地、国地税关系有一项或多项迁出武汉东湖新技术开发区，则东湖开发区管委会有权要求</w:t>
      </w:r>
      <w:proofErr w:type="spellStart"/>
      <w:r>
        <w:rPr>
          <w:rFonts w:ascii="Times New Roman" w:eastAsia="仿宋_GB2312" w:hAnsi="Times New Roman" w:cs="Times New Roman"/>
          <w:sz w:val="32"/>
          <w:szCs w:val="32"/>
        </w:rPr>
        <w:t>xxxx</w:t>
      </w:r>
      <w:proofErr w:type="spellEnd"/>
      <w:r>
        <w:rPr>
          <w:rFonts w:ascii="Times New Roman" w:eastAsia="仿宋_GB2312" w:hAnsi="Times New Roman" w:cs="Times New Roman"/>
          <w:sz w:val="32"/>
          <w:szCs w:val="32"/>
        </w:rPr>
        <w:t>公司全额返还已拨付</w:t>
      </w:r>
      <w:r>
        <w:rPr>
          <w:rFonts w:ascii="Times New Roman" w:eastAsia="仿宋_GB2312" w:hAnsi="Times New Roman" w:cs="Times New Roman" w:hint="eastAsia"/>
          <w:sz w:val="32"/>
          <w:szCs w:val="32"/>
        </w:rPr>
        <w:t>再融资</w:t>
      </w:r>
      <w:r>
        <w:rPr>
          <w:rFonts w:ascii="Times New Roman" w:eastAsia="仿宋_GB2312" w:hAnsi="Times New Roman" w:cs="Times New Roman"/>
          <w:sz w:val="32"/>
          <w:szCs w:val="32"/>
        </w:rPr>
        <w:t>奖励资金。</w:t>
      </w:r>
    </w:p>
    <w:p w14:paraId="0565E6C6" w14:textId="77777777" w:rsidR="005C6895" w:rsidRDefault="005C6895">
      <w:pPr>
        <w:rPr>
          <w:rFonts w:ascii="Times New Roman" w:eastAsia="仿宋_GB2312" w:hAnsi="Times New Roman" w:cs="Times New Roman"/>
          <w:sz w:val="32"/>
          <w:szCs w:val="32"/>
        </w:rPr>
      </w:pPr>
    </w:p>
    <w:p w14:paraId="3152FBB8" w14:textId="77777777" w:rsidR="005C6895" w:rsidRDefault="00147ABE">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578F87C0" w14:textId="77777777" w:rsidR="005C6895" w:rsidRDefault="00147ABE">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公司名称（公章）：</w:t>
      </w:r>
      <w:r>
        <w:rPr>
          <w:rFonts w:ascii="Times New Roman" w:eastAsia="仿宋_GB2312" w:hAnsi="Times New Roman" w:cs="Times New Roman"/>
          <w:sz w:val="32"/>
          <w:szCs w:val="32"/>
        </w:rPr>
        <w:t xml:space="preserve">                                    </w:t>
      </w:r>
    </w:p>
    <w:p w14:paraId="3857BCA6" w14:textId="77777777" w:rsidR="005C6895" w:rsidRDefault="00147ABE">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法人代表签字：</w:t>
      </w:r>
      <w:r>
        <w:rPr>
          <w:rFonts w:ascii="Times New Roman" w:eastAsia="仿宋_GB2312" w:hAnsi="Times New Roman" w:cs="Times New Roman"/>
          <w:sz w:val="32"/>
          <w:szCs w:val="32"/>
        </w:rPr>
        <w:t xml:space="preserve">  </w:t>
      </w:r>
    </w:p>
    <w:p w14:paraId="18ECF55D" w14:textId="77777777" w:rsidR="005C6895" w:rsidRDefault="00147ABE">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日期：</w:t>
      </w:r>
    </w:p>
    <w:p w14:paraId="558DA815" w14:textId="77777777" w:rsidR="005C6895" w:rsidRDefault="005C6895">
      <w:pPr>
        <w:rPr>
          <w:rFonts w:ascii="Times New Roman" w:eastAsia="仿宋_GB2312" w:hAnsi="Times New Roman" w:cs="Times New Roman"/>
          <w:sz w:val="32"/>
          <w:szCs w:val="32"/>
        </w:rPr>
      </w:pPr>
    </w:p>
    <w:p w14:paraId="3676096B" w14:textId="7E456E92" w:rsidR="005C6895" w:rsidRDefault="005C6895">
      <w:pPr>
        <w:rPr>
          <w:rFonts w:ascii="仿宋_GB2312" w:eastAsia="仿宋_GB2312" w:hAnsi="仿宋_GB2312" w:cs="仿宋_GB2312"/>
          <w:sz w:val="32"/>
          <w:szCs w:val="32"/>
        </w:rPr>
      </w:pPr>
    </w:p>
    <w:p w14:paraId="48AFC3C3" w14:textId="19F5D8E6" w:rsidR="00E60D30" w:rsidRDefault="00E60D30">
      <w:pPr>
        <w:rPr>
          <w:rFonts w:ascii="仿宋_GB2312" w:eastAsia="仿宋_GB2312" w:hAnsi="仿宋_GB2312" w:cs="仿宋_GB2312"/>
          <w:sz w:val="32"/>
          <w:szCs w:val="32"/>
        </w:rPr>
      </w:pPr>
    </w:p>
    <w:p w14:paraId="078EA6DB" w14:textId="06A3D4FC" w:rsidR="00E60D30" w:rsidRDefault="00E60D30">
      <w:pPr>
        <w:rPr>
          <w:rFonts w:ascii="仿宋_GB2312" w:eastAsia="仿宋_GB2312" w:hAnsi="仿宋_GB2312" w:cs="仿宋_GB2312"/>
          <w:sz w:val="32"/>
          <w:szCs w:val="32"/>
        </w:rPr>
      </w:pPr>
    </w:p>
    <w:p w14:paraId="562E8E94" w14:textId="5320A519" w:rsidR="00E60D30" w:rsidRDefault="00E60D30">
      <w:pPr>
        <w:rPr>
          <w:rFonts w:ascii="仿宋_GB2312" w:eastAsia="仿宋_GB2312" w:hAnsi="仿宋_GB2312" w:cs="仿宋_GB2312"/>
          <w:sz w:val="32"/>
          <w:szCs w:val="32"/>
        </w:rPr>
      </w:pPr>
    </w:p>
    <w:p w14:paraId="266A880D" w14:textId="5FF217A3" w:rsidR="00E60D30" w:rsidRDefault="00E60D30">
      <w:pPr>
        <w:rPr>
          <w:rFonts w:ascii="仿宋_GB2312" w:eastAsia="仿宋_GB2312" w:hAnsi="仿宋_GB2312" w:cs="仿宋_GB2312"/>
          <w:sz w:val="32"/>
          <w:szCs w:val="32"/>
        </w:rPr>
      </w:pPr>
    </w:p>
    <w:p w14:paraId="6581BBE7" w14:textId="3D127824" w:rsidR="00E60D30" w:rsidRDefault="00E60D30">
      <w:pPr>
        <w:rPr>
          <w:rFonts w:ascii="仿宋_GB2312" w:eastAsia="仿宋_GB2312" w:hAnsi="仿宋_GB2312" w:cs="仿宋_GB2312"/>
          <w:sz w:val="32"/>
          <w:szCs w:val="32"/>
        </w:rPr>
      </w:pPr>
    </w:p>
    <w:p w14:paraId="0897D426" w14:textId="43B26BD4" w:rsidR="00E60D30" w:rsidRDefault="00E60D30">
      <w:pPr>
        <w:rPr>
          <w:rFonts w:ascii="仿宋_GB2312" w:eastAsia="仿宋_GB2312" w:hAnsi="仿宋_GB2312" w:cs="仿宋_GB2312"/>
          <w:sz w:val="32"/>
          <w:szCs w:val="32"/>
        </w:rPr>
      </w:pPr>
    </w:p>
    <w:p w14:paraId="2EDF7C6F" w14:textId="77777777" w:rsidR="00E60D30" w:rsidRDefault="00E60D30">
      <w:pPr>
        <w:rPr>
          <w:rFonts w:ascii="仿宋_GB2312" w:eastAsia="仿宋_GB2312" w:hAnsi="仿宋_GB2312" w:cs="仿宋_GB2312" w:hint="eastAsia"/>
          <w:sz w:val="32"/>
          <w:szCs w:val="32"/>
        </w:rPr>
      </w:pPr>
    </w:p>
    <w:p w14:paraId="5EBA0DA3" w14:textId="77777777" w:rsidR="005C6895" w:rsidRDefault="00147ABE">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p>
    <w:p w14:paraId="22A9FEA2" w14:textId="77777777" w:rsidR="005C6895" w:rsidRDefault="005C6895">
      <w:pPr>
        <w:ind w:firstLineChars="500" w:firstLine="1600"/>
        <w:rPr>
          <w:rFonts w:ascii="仿宋_GB2312" w:eastAsia="仿宋_GB2312" w:hAnsi="仿宋_GB2312" w:cs="仿宋_GB2312"/>
          <w:sz w:val="32"/>
          <w:szCs w:val="32"/>
        </w:rPr>
      </w:pPr>
    </w:p>
    <w:p w14:paraId="6E9A4D36" w14:textId="77777777" w:rsidR="005C6895" w:rsidRDefault="005C6895">
      <w:pPr>
        <w:ind w:firstLineChars="500" w:firstLine="1600"/>
        <w:rPr>
          <w:rFonts w:ascii="仿宋_GB2312" w:eastAsia="仿宋_GB2312" w:hAnsi="仿宋_GB2312" w:cs="仿宋_GB2312"/>
          <w:sz w:val="32"/>
          <w:szCs w:val="32"/>
        </w:rPr>
      </w:pPr>
    </w:p>
    <w:p w14:paraId="309111F2" w14:textId="77777777" w:rsidR="005C6895" w:rsidRDefault="005C6895">
      <w:pPr>
        <w:rPr>
          <w:rFonts w:ascii="仿宋_GB2312" w:eastAsia="仿宋_GB2312" w:hAnsi="仿宋_GB2312" w:cs="仿宋_GB2312"/>
          <w:sz w:val="32"/>
          <w:szCs w:val="32"/>
        </w:rPr>
      </w:pPr>
    </w:p>
    <w:p w14:paraId="486A382C" w14:textId="77777777" w:rsidR="005C6895" w:rsidRDefault="005C6895">
      <w:pPr>
        <w:ind w:firstLineChars="500" w:firstLine="1600"/>
        <w:rPr>
          <w:rFonts w:ascii="仿宋_GB2312" w:eastAsia="仿宋_GB2312" w:hAnsi="仿宋_GB2312" w:cs="仿宋_GB2312"/>
          <w:sz w:val="32"/>
          <w:szCs w:val="32"/>
        </w:rPr>
      </w:pPr>
    </w:p>
    <w:p w14:paraId="2DF9BFDC" w14:textId="77777777" w:rsidR="005C6895" w:rsidRDefault="00147ABE">
      <w:pPr>
        <w:jc w:val="center"/>
        <w:rPr>
          <w:rFonts w:ascii="华文中宋" w:eastAsia="华文中宋" w:hAnsi="华文中宋" w:cs="华文中宋"/>
          <w:sz w:val="52"/>
          <w:szCs w:val="52"/>
        </w:rPr>
      </w:pPr>
      <w:r>
        <w:rPr>
          <w:rFonts w:ascii="华文中宋" w:eastAsia="华文中宋" w:hAnsi="华文中宋" w:cs="华文中宋" w:hint="eastAsia"/>
          <w:sz w:val="52"/>
          <w:szCs w:val="52"/>
        </w:rPr>
        <w:t>××公司申请东湖高新区</w:t>
      </w:r>
    </w:p>
    <w:p w14:paraId="61422686" w14:textId="77777777" w:rsidR="005C6895" w:rsidRDefault="00147ABE">
      <w:pPr>
        <w:jc w:val="center"/>
        <w:rPr>
          <w:rFonts w:ascii="华文中宋" w:eastAsia="华文中宋" w:hAnsi="华文中宋" w:cs="华文中宋"/>
          <w:sz w:val="52"/>
          <w:szCs w:val="52"/>
        </w:rPr>
      </w:pPr>
      <w:r>
        <w:rPr>
          <w:rFonts w:ascii="华文中宋" w:eastAsia="华文中宋" w:hAnsi="华文中宋" w:cs="华文中宋" w:hint="eastAsia"/>
          <w:sz w:val="52"/>
          <w:szCs w:val="52"/>
        </w:rPr>
        <w:t>再融资奖励材料</w:t>
      </w:r>
    </w:p>
    <w:p w14:paraId="41CCC715" w14:textId="77777777" w:rsidR="005C6895" w:rsidRDefault="005C6895">
      <w:pPr>
        <w:ind w:firstLineChars="600" w:firstLine="3120"/>
        <w:rPr>
          <w:rFonts w:ascii="仿宋_GB2312" w:eastAsia="仿宋_GB2312" w:hAnsi="仿宋_GB2312" w:cs="仿宋_GB2312"/>
          <w:sz w:val="52"/>
          <w:szCs w:val="52"/>
        </w:rPr>
      </w:pPr>
    </w:p>
    <w:p w14:paraId="67FE59C0" w14:textId="77777777" w:rsidR="005C6895" w:rsidRDefault="005C6895">
      <w:pPr>
        <w:ind w:firstLineChars="600" w:firstLine="3120"/>
        <w:rPr>
          <w:rFonts w:ascii="仿宋_GB2312" w:eastAsia="仿宋_GB2312" w:hAnsi="仿宋_GB2312" w:cs="仿宋_GB2312"/>
          <w:sz w:val="52"/>
          <w:szCs w:val="52"/>
        </w:rPr>
      </w:pPr>
    </w:p>
    <w:p w14:paraId="23C614E3" w14:textId="77777777" w:rsidR="005C6895" w:rsidRDefault="005C6895">
      <w:pPr>
        <w:ind w:firstLineChars="600" w:firstLine="3120"/>
        <w:rPr>
          <w:rFonts w:ascii="仿宋_GB2312" w:eastAsia="仿宋_GB2312" w:hAnsi="仿宋_GB2312" w:cs="仿宋_GB2312"/>
          <w:sz w:val="52"/>
          <w:szCs w:val="52"/>
        </w:rPr>
      </w:pPr>
    </w:p>
    <w:p w14:paraId="011BFECB" w14:textId="77777777" w:rsidR="005C6895" w:rsidRDefault="005C6895">
      <w:pPr>
        <w:ind w:firstLineChars="600" w:firstLine="3120"/>
        <w:rPr>
          <w:rFonts w:ascii="仿宋_GB2312" w:eastAsia="仿宋_GB2312" w:hAnsi="仿宋_GB2312" w:cs="仿宋_GB2312"/>
          <w:sz w:val="52"/>
          <w:szCs w:val="52"/>
        </w:rPr>
      </w:pPr>
    </w:p>
    <w:p w14:paraId="2A0A594F" w14:textId="77777777" w:rsidR="005C6895" w:rsidRDefault="005C6895">
      <w:pPr>
        <w:rPr>
          <w:rFonts w:ascii="仿宋_GB2312" w:eastAsia="仿宋_GB2312" w:hAnsi="仿宋_GB2312" w:cs="仿宋_GB2312"/>
          <w:sz w:val="52"/>
          <w:szCs w:val="52"/>
        </w:rPr>
      </w:pPr>
    </w:p>
    <w:p w14:paraId="6A1101F1" w14:textId="77777777" w:rsidR="005C6895" w:rsidRDefault="00147ABE">
      <w:pPr>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联系人：</w:t>
      </w:r>
    </w:p>
    <w:p w14:paraId="29846284" w14:textId="77777777" w:rsidR="005C6895" w:rsidRDefault="00147ABE">
      <w:pPr>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p>
    <w:p w14:paraId="56C42995" w14:textId="77777777" w:rsidR="005C6895" w:rsidRDefault="00147ABE">
      <w:pPr>
        <w:ind w:firstLineChars="700" w:firstLine="2240"/>
        <w:rPr>
          <w:rFonts w:ascii="仿宋_GB2312" w:eastAsia="仿宋_GB2312" w:hAnsi="仿宋_GB2312" w:cs="仿宋_GB2312"/>
          <w:sz w:val="32"/>
          <w:szCs w:val="32"/>
        </w:rPr>
      </w:pPr>
      <w:r>
        <w:rPr>
          <w:rFonts w:ascii="Times New Roman" w:eastAsia="仿宋_GB2312" w:hAnsi="Times New Roman" w:cs="Times New Roman"/>
          <w:sz w:val="32"/>
          <w:szCs w:val="32"/>
        </w:rPr>
        <w:t>时间：</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w:t>
      </w:r>
    </w:p>
    <w:p w14:paraId="3E7C2BD8" w14:textId="77777777" w:rsidR="005C6895" w:rsidRDefault="005C6895">
      <w:pPr>
        <w:ind w:firstLineChars="700" w:firstLine="2240"/>
        <w:rPr>
          <w:rFonts w:ascii="仿宋_GB2312" w:eastAsia="仿宋_GB2312" w:hAnsi="仿宋_GB2312" w:cs="仿宋_GB2312"/>
          <w:sz w:val="32"/>
          <w:szCs w:val="32"/>
        </w:rPr>
      </w:pPr>
    </w:p>
    <w:p w14:paraId="3CAADAD4" w14:textId="77777777" w:rsidR="005C6895" w:rsidRDefault="005C6895">
      <w:pPr>
        <w:ind w:firstLineChars="700" w:firstLine="2240"/>
        <w:rPr>
          <w:rFonts w:ascii="仿宋_GB2312" w:eastAsia="仿宋_GB2312" w:hAnsi="仿宋_GB2312" w:cs="仿宋_GB2312"/>
          <w:sz w:val="32"/>
          <w:szCs w:val="32"/>
        </w:rPr>
      </w:pPr>
    </w:p>
    <w:p w14:paraId="0199DD4C" w14:textId="77777777" w:rsidR="005C6895" w:rsidRDefault="005C6895">
      <w:pPr>
        <w:ind w:firstLineChars="700" w:firstLine="2240"/>
        <w:rPr>
          <w:rFonts w:ascii="仿宋_GB2312" w:eastAsia="仿宋_GB2312" w:hAnsi="仿宋_GB2312" w:cs="仿宋_GB2312"/>
          <w:sz w:val="32"/>
          <w:szCs w:val="32"/>
        </w:rPr>
      </w:pPr>
    </w:p>
    <w:p w14:paraId="06CB5DC4" w14:textId="12E5BA3A" w:rsidR="00B756D6" w:rsidRDefault="00B756D6">
      <w:pPr>
        <w:widowControl/>
        <w:jc w:val="left"/>
      </w:pPr>
      <w:r>
        <w:br w:type="page"/>
      </w:r>
    </w:p>
    <w:p w14:paraId="32D8E0E9" w14:textId="68422E46" w:rsidR="00B756D6" w:rsidRDefault="00B756D6" w:rsidP="00B756D6">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p>
    <w:p w14:paraId="45390BFB" w14:textId="77777777" w:rsidR="00B756D6" w:rsidRPr="00BF6F3C" w:rsidRDefault="00B756D6" w:rsidP="00B756D6">
      <w:pPr>
        <w:spacing w:before="240" w:after="60" w:line="560" w:lineRule="exact"/>
        <w:jc w:val="center"/>
        <w:rPr>
          <w:rFonts w:ascii="宋体" w:eastAsia="宋体" w:hAnsi="宋体" w:cs="宋体"/>
          <w:b/>
          <w:sz w:val="48"/>
          <w:szCs w:val="48"/>
        </w:rPr>
      </w:pPr>
      <w:r w:rsidRPr="00BF6F3C">
        <w:rPr>
          <w:rFonts w:ascii="宋体" w:eastAsia="宋体" w:hAnsi="宋体" w:cs="宋体" w:hint="eastAsia"/>
          <w:b/>
          <w:sz w:val="48"/>
          <w:szCs w:val="48"/>
        </w:rPr>
        <w:t>协议书</w:t>
      </w:r>
    </w:p>
    <w:p w14:paraId="388D8502" w14:textId="77777777" w:rsidR="00B756D6" w:rsidRPr="00BF6F3C" w:rsidRDefault="00B756D6" w:rsidP="00B756D6">
      <w:pPr>
        <w:spacing w:line="560" w:lineRule="exact"/>
        <w:rPr>
          <w:rFonts w:ascii="宋体" w:eastAsia="宋体" w:hAnsi="宋体" w:cs="宋体"/>
          <w:sz w:val="28"/>
          <w:szCs w:val="28"/>
        </w:rPr>
      </w:pPr>
    </w:p>
    <w:p w14:paraId="28347BFD" w14:textId="77777777" w:rsidR="00B756D6" w:rsidRPr="00BF6F3C" w:rsidRDefault="00B756D6" w:rsidP="00B756D6">
      <w:pPr>
        <w:spacing w:line="560" w:lineRule="exact"/>
        <w:ind w:firstLine="480"/>
        <w:rPr>
          <w:rFonts w:ascii="宋体" w:eastAsia="宋体" w:hAnsi="宋体" w:cs="宋体"/>
          <w:b/>
          <w:sz w:val="28"/>
          <w:szCs w:val="28"/>
        </w:rPr>
      </w:pPr>
      <w:r w:rsidRPr="00BF6F3C">
        <w:rPr>
          <w:rFonts w:ascii="宋体" w:eastAsia="宋体" w:hAnsi="宋体" w:cs="宋体" w:hint="eastAsia"/>
          <w:b/>
          <w:sz w:val="28"/>
          <w:szCs w:val="28"/>
        </w:rPr>
        <w:t>甲方：武汉东湖新技术开发区地方金融工作局</w:t>
      </w:r>
    </w:p>
    <w:p w14:paraId="00855FB9" w14:textId="77777777" w:rsidR="00B756D6" w:rsidRPr="00BF6F3C" w:rsidRDefault="00B756D6" w:rsidP="00B756D6">
      <w:pPr>
        <w:spacing w:line="560" w:lineRule="exact"/>
        <w:ind w:firstLine="480"/>
        <w:rPr>
          <w:rFonts w:ascii="宋体" w:eastAsia="宋体" w:hAnsi="宋体" w:cs="宋体"/>
          <w:b/>
          <w:sz w:val="28"/>
          <w:szCs w:val="28"/>
        </w:rPr>
      </w:pPr>
      <w:r w:rsidRPr="00BF6F3C">
        <w:rPr>
          <w:rFonts w:ascii="宋体" w:eastAsia="宋体" w:hAnsi="宋体" w:cs="宋体" w:hint="eastAsia"/>
          <w:b/>
          <w:sz w:val="28"/>
          <w:szCs w:val="28"/>
        </w:rPr>
        <w:t>乙方：xx有限公司</w:t>
      </w:r>
    </w:p>
    <w:p w14:paraId="17B5E246" w14:textId="77777777" w:rsidR="00B756D6" w:rsidRPr="00BF6F3C" w:rsidRDefault="00B756D6" w:rsidP="00B756D6">
      <w:pPr>
        <w:spacing w:line="560" w:lineRule="exact"/>
        <w:ind w:firstLine="480"/>
        <w:rPr>
          <w:rFonts w:ascii="宋体" w:eastAsia="宋体" w:hAnsi="宋体" w:cs="宋体"/>
          <w:b/>
          <w:sz w:val="28"/>
          <w:szCs w:val="28"/>
        </w:rPr>
      </w:pPr>
    </w:p>
    <w:p w14:paraId="37B65566" w14:textId="77777777" w:rsidR="00B756D6" w:rsidRPr="00BF6F3C" w:rsidRDefault="00B756D6" w:rsidP="00B756D6">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鉴于：1、乙方为20xx年xx月xx日成立的</w:t>
      </w:r>
      <w:r>
        <w:rPr>
          <w:rFonts w:ascii="宋体" w:eastAsia="宋体" w:hAnsi="宋体" w:cs="宋体" w:hint="eastAsia"/>
          <w:sz w:val="28"/>
          <w:szCs w:val="28"/>
        </w:rPr>
        <w:t>有限责任公司/股份有限公司</w:t>
      </w:r>
      <w:r w:rsidRPr="00BF6F3C">
        <w:rPr>
          <w:rFonts w:ascii="宋体" w:eastAsia="宋体" w:hAnsi="宋体" w:cs="宋体" w:hint="eastAsia"/>
          <w:sz w:val="28"/>
          <w:szCs w:val="28"/>
        </w:rPr>
        <w:t>，公司注册登记机关为武汉市东湖新技术开发区市场监督管理局。</w:t>
      </w:r>
    </w:p>
    <w:p w14:paraId="68F6F159" w14:textId="77777777" w:rsidR="00B756D6" w:rsidRPr="00BF6F3C" w:rsidRDefault="00B756D6" w:rsidP="00B756D6">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2、甲方于</w:t>
      </w:r>
      <w:r w:rsidRPr="00D037C8">
        <w:rPr>
          <w:rFonts w:ascii="宋体" w:eastAsia="宋体" w:hAnsi="宋体" w:cs="宋体" w:hint="eastAsia"/>
          <w:sz w:val="28"/>
          <w:szCs w:val="28"/>
        </w:rPr>
        <w:t>2018年10月30日制定并实施执行了《东湖高新区关于促进企业上市的若干政策》</w:t>
      </w:r>
      <w:r>
        <w:rPr>
          <w:rFonts w:ascii="宋体" w:eastAsia="宋体" w:hAnsi="宋体" w:cs="宋体" w:hint="eastAsia"/>
          <w:sz w:val="28"/>
          <w:szCs w:val="28"/>
        </w:rPr>
        <w:t>；</w:t>
      </w:r>
      <w:r w:rsidRPr="00BF6F3C">
        <w:rPr>
          <w:rFonts w:ascii="宋体" w:eastAsia="宋体" w:hAnsi="宋体" w:cs="宋体" w:hint="eastAsia"/>
          <w:sz w:val="28"/>
          <w:szCs w:val="28"/>
        </w:rPr>
        <w:t>2019年9月27日制定并实施执行了《东湖高新区关于加快科技金融产业高质量发展的若干措施》</w:t>
      </w:r>
      <w:r>
        <w:rPr>
          <w:rFonts w:ascii="宋体" w:eastAsia="宋体" w:hAnsi="宋体" w:cs="宋体" w:hint="eastAsia"/>
          <w:sz w:val="28"/>
          <w:szCs w:val="28"/>
        </w:rPr>
        <w:t>；于</w:t>
      </w:r>
      <w:r w:rsidRPr="00FE2141">
        <w:rPr>
          <w:rFonts w:ascii="宋体" w:eastAsia="宋体" w:hAnsi="宋体" w:cs="宋体" w:hint="eastAsia"/>
          <w:sz w:val="28"/>
          <w:szCs w:val="28"/>
        </w:rPr>
        <w:t>2021年11月10日</w:t>
      </w:r>
      <w:r w:rsidRPr="00D037C8">
        <w:rPr>
          <w:rFonts w:ascii="宋体" w:eastAsia="宋体" w:hAnsi="宋体" w:cs="宋体" w:hint="eastAsia"/>
          <w:sz w:val="28"/>
          <w:szCs w:val="28"/>
        </w:rPr>
        <w:t>制定并实施执行了</w:t>
      </w:r>
      <w:r w:rsidRPr="00726934">
        <w:rPr>
          <w:rFonts w:ascii="宋体" w:eastAsia="宋体" w:hAnsi="宋体" w:cs="宋体" w:hint="eastAsia"/>
          <w:sz w:val="28"/>
          <w:szCs w:val="28"/>
        </w:rPr>
        <w:t>《</w:t>
      </w:r>
      <w:r w:rsidRPr="006E3C63">
        <w:rPr>
          <w:rFonts w:ascii="宋体" w:eastAsia="宋体" w:hAnsi="宋体" w:cs="宋体" w:hint="eastAsia"/>
          <w:sz w:val="28"/>
          <w:szCs w:val="28"/>
        </w:rPr>
        <w:t>东湖高新区</w:t>
      </w:r>
      <w:r w:rsidRPr="00726934">
        <w:rPr>
          <w:rFonts w:ascii="宋体" w:eastAsia="宋体" w:hAnsi="宋体" w:cs="宋体" w:hint="eastAsia"/>
          <w:sz w:val="28"/>
          <w:szCs w:val="28"/>
        </w:rPr>
        <w:t>关于进一步推进企业上市的若干政策》</w:t>
      </w:r>
      <w:r>
        <w:rPr>
          <w:rFonts w:ascii="宋体" w:eastAsia="宋体" w:hAnsi="宋体" w:cs="宋体" w:hint="eastAsia"/>
          <w:sz w:val="28"/>
          <w:szCs w:val="28"/>
        </w:rPr>
        <w:t>。</w:t>
      </w:r>
    </w:p>
    <w:p w14:paraId="6495C9D5" w14:textId="77777777" w:rsidR="00B756D6" w:rsidRPr="00BF6F3C" w:rsidRDefault="00B756D6" w:rsidP="00B756D6">
      <w:pPr>
        <w:spacing w:line="560" w:lineRule="exact"/>
        <w:ind w:firstLine="480"/>
        <w:rPr>
          <w:rFonts w:ascii="宋体" w:eastAsia="宋体" w:hAnsi="宋体" w:cs="宋体"/>
          <w:sz w:val="28"/>
          <w:szCs w:val="28"/>
        </w:rPr>
      </w:pPr>
      <w:r w:rsidRPr="00BF6F3C">
        <w:rPr>
          <w:rFonts w:ascii="宋体" w:eastAsia="宋体" w:hAnsi="宋体" w:cs="宋体" w:hint="eastAsia"/>
          <w:sz w:val="28"/>
          <w:szCs w:val="28"/>
        </w:rPr>
        <w:t>3、乙方基于甲方制定并实施的相关政策，享受了政策奖励。且乙方已于20xx年xx月xx日向甲方出具《企业承诺函》，承诺乙方获得政策奖励后10年内</w:t>
      </w:r>
      <w:proofErr w:type="gramStart"/>
      <w:r w:rsidRPr="00BF6F3C">
        <w:rPr>
          <w:rFonts w:ascii="宋体" w:eastAsia="宋体" w:hAnsi="宋体" w:cs="宋体" w:hint="eastAsia"/>
          <w:sz w:val="28"/>
          <w:szCs w:val="28"/>
        </w:rPr>
        <w:t>不</w:t>
      </w:r>
      <w:proofErr w:type="gramEnd"/>
      <w:r w:rsidRPr="00BF6F3C">
        <w:rPr>
          <w:rFonts w:ascii="宋体" w:eastAsia="宋体" w:hAnsi="宋体" w:cs="宋体" w:hint="eastAsia"/>
          <w:sz w:val="28"/>
          <w:szCs w:val="28"/>
        </w:rPr>
        <w:t>迁离武汉东湖新技术开发区，如在承诺年限内迁出甲方区域，则乙方需全额返还已拨付的奖励资金。</w:t>
      </w:r>
    </w:p>
    <w:p w14:paraId="616CDCCC" w14:textId="77777777" w:rsidR="00B756D6" w:rsidRPr="00BF6F3C" w:rsidRDefault="00B756D6" w:rsidP="00B756D6">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现乙方已于202X年X月X</w:t>
      </w:r>
      <w:proofErr w:type="gramStart"/>
      <w:r w:rsidRPr="00BF6F3C">
        <w:rPr>
          <w:rFonts w:ascii="宋体" w:eastAsia="宋体" w:hAnsi="宋体" w:cs="宋体" w:hint="eastAsia"/>
          <w:sz w:val="28"/>
          <w:szCs w:val="28"/>
        </w:rPr>
        <w:t>日获得</w:t>
      </w:r>
      <w:proofErr w:type="gramEnd"/>
      <w:r w:rsidRPr="00BF6F3C">
        <w:rPr>
          <w:rFonts w:ascii="宋体" w:eastAsia="宋体" w:hAnsi="宋体" w:cs="宋体" w:hint="eastAsia"/>
          <w:sz w:val="28"/>
          <w:szCs w:val="28"/>
        </w:rPr>
        <w:t>了奖励资金XX元，经双方友好协商，甲乙双方一致就相关奖励事宜达成如下协议：</w:t>
      </w:r>
    </w:p>
    <w:p w14:paraId="285F77F2" w14:textId="77777777" w:rsidR="00B756D6" w:rsidRPr="00BF6F3C" w:rsidRDefault="00B756D6" w:rsidP="00B756D6">
      <w:pPr>
        <w:spacing w:beforeLines="50" w:before="156" w:afterLines="50" w:after="156" w:line="560" w:lineRule="exact"/>
        <w:ind w:firstLineChars="200" w:firstLine="562"/>
        <w:rPr>
          <w:rFonts w:ascii="宋体" w:eastAsia="宋体" w:hAnsi="宋体" w:cs="宋体"/>
          <w:b/>
          <w:sz w:val="28"/>
          <w:szCs w:val="28"/>
        </w:rPr>
      </w:pPr>
      <w:r w:rsidRPr="00BF6F3C">
        <w:rPr>
          <w:rFonts w:ascii="宋体" w:eastAsia="宋体" w:hAnsi="宋体" w:cs="宋体" w:hint="eastAsia"/>
          <w:b/>
          <w:sz w:val="28"/>
          <w:szCs w:val="28"/>
        </w:rPr>
        <w:t>一、乙方获得奖励的情况</w:t>
      </w:r>
    </w:p>
    <w:p w14:paraId="71893FB9" w14:textId="77777777" w:rsidR="00B756D6" w:rsidRPr="00BF6F3C" w:rsidRDefault="00B756D6" w:rsidP="00B756D6">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双方一致确认，乙方已于202X年X月X</w:t>
      </w:r>
      <w:proofErr w:type="gramStart"/>
      <w:r w:rsidRPr="00BF6F3C">
        <w:rPr>
          <w:rFonts w:ascii="宋体" w:eastAsia="宋体" w:hAnsi="宋体" w:cs="宋体" w:hint="eastAsia"/>
          <w:sz w:val="28"/>
          <w:szCs w:val="28"/>
        </w:rPr>
        <w:t>日获得</w:t>
      </w:r>
      <w:proofErr w:type="gramEnd"/>
      <w:r w:rsidRPr="00BF6F3C">
        <w:rPr>
          <w:rFonts w:ascii="宋体" w:eastAsia="宋体" w:hAnsi="宋体" w:cs="宋体" w:hint="eastAsia"/>
          <w:sz w:val="28"/>
          <w:szCs w:val="28"/>
        </w:rPr>
        <w:t>了甲方奖励资金XX元，收款账户为：</w:t>
      </w:r>
      <w:r w:rsidRPr="00BF6F3C">
        <w:rPr>
          <w:rFonts w:ascii="宋体" w:eastAsia="宋体" w:hAnsi="宋体" w:cs="宋体" w:hint="eastAsia"/>
          <w:sz w:val="28"/>
          <w:szCs w:val="28"/>
          <w:u w:val="single"/>
        </w:rPr>
        <w:t xml:space="preserve">          </w:t>
      </w:r>
      <w:r w:rsidRPr="00BF6F3C">
        <w:rPr>
          <w:rFonts w:ascii="宋体" w:eastAsia="宋体" w:hAnsi="宋体" w:cs="宋体" w:hint="eastAsia"/>
          <w:sz w:val="28"/>
          <w:szCs w:val="28"/>
        </w:rPr>
        <w:t>，付款账户为</w:t>
      </w:r>
      <w:r w:rsidRPr="00BF6F3C">
        <w:rPr>
          <w:rFonts w:ascii="宋体" w:eastAsia="宋体" w:hAnsi="宋体" w:cs="宋体" w:hint="eastAsia"/>
          <w:sz w:val="28"/>
          <w:szCs w:val="28"/>
          <w:u w:val="single"/>
        </w:rPr>
        <w:t xml:space="preserve">              </w:t>
      </w:r>
      <w:r w:rsidRPr="00BF6F3C">
        <w:rPr>
          <w:rFonts w:ascii="宋体" w:eastAsia="宋体" w:hAnsi="宋体" w:cs="宋体" w:hint="eastAsia"/>
          <w:sz w:val="28"/>
          <w:szCs w:val="28"/>
        </w:rPr>
        <w:t>。</w:t>
      </w:r>
    </w:p>
    <w:p w14:paraId="395EA0FB" w14:textId="77777777" w:rsidR="00B756D6" w:rsidRPr="00BF6F3C" w:rsidRDefault="00B756D6" w:rsidP="00B756D6">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lastRenderedPageBreak/>
        <w:t>（多次获得奖励请分条写明）</w:t>
      </w:r>
    </w:p>
    <w:p w14:paraId="7E5291ED" w14:textId="77777777" w:rsidR="00B756D6" w:rsidRPr="00BF6F3C" w:rsidRDefault="00B756D6" w:rsidP="00B756D6">
      <w:pPr>
        <w:numPr>
          <w:ilvl w:val="0"/>
          <w:numId w:val="1"/>
        </w:numPr>
        <w:spacing w:beforeLines="50" w:before="156" w:afterLines="50" w:after="156" w:line="560" w:lineRule="exact"/>
        <w:ind w:firstLineChars="200" w:firstLine="562"/>
        <w:rPr>
          <w:rFonts w:ascii="宋体" w:eastAsia="宋体" w:hAnsi="宋体" w:cs="宋体"/>
          <w:b/>
          <w:sz w:val="28"/>
          <w:szCs w:val="28"/>
        </w:rPr>
      </w:pPr>
      <w:r w:rsidRPr="00BF6F3C">
        <w:rPr>
          <w:rFonts w:ascii="宋体" w:eastAsia="宋体" w:hAnsi="宋体" w:cs="宋体" w:hint="eastAsia"/>
          <w:b/>
          <w:sz w:val="28"/>
          <w:szCs w:val="28"/>
        </w:rPr>
        <w:t>乙方义务</w:t>
      </w:r>
    </w:p>
    <w:p w14:paraId="40B51BA5" w14:textId="77777777" w:rsidR="00B756D6" w:rsidRPr="00BF6F3C" w:rsidRDefault="00B756D6" w:rsidP="00B756D6">
      <w:pPr>
        <w:spacing w:beforeLines="50" w:before="156" w:afterLines="50" w:after="156"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乙方承诺自202X年X月X日之日起至203X年X月X日之日止（10年），在此期间</w:t>
      </w:r>
      <w:proofErr w:type="gramStart"/>
      <w:r w:rsidRPr="00BF6F3C">
        <w:rPr>
          <w:rFonts w:ascii="宋体" w:eastAsia="宋体" w:hAnsi="宋体" w:cs="宋体" w:hint="eastAsia"/>
          <w:sz w:val="28"/>
          <w:szCs w:val="28"/>
        </w:rPr>
        <w:t>不</w:t>
      </w:r>
      <w:proofErr w:type="gramEnd"/>
      <w:r w:rsidRPr="00BF6F3C">
        <w:rPr>
          <w:rFonts w:ascii="宋体" w:eastAsia="宋体" w:hAnsi="宋体" w:cs="宋体" w:hint="eastAsia"/>
          <w:sz w:val="28"/>
          <w:szCs w:val="28"/>
        </w:rPr>
        <w:t>迁离武汉东湖新技术开发区，在此期间乙方需依法合</w:t>
      </w:r>
      <w:proofErr w:type="gramStart"/>
      <w:r w:rsidRPr="00BF6F3C">
        <w:rPr>
          <w:rFonts w:ascii="宋体" w:eastAsia="宋体" w:hAnsi="宋体" w:cs="宋体" w:hint="eastAsia"/>
          <w:sz w:val="28"/>
          <w:szCs w:val="28"/>
        </w:rPr>
        <w:t>规</w:t>
      </w:r>
      <w:proofErr w:type="gramEnd"/>
      <w:r w:rsidRPr="00BF6F3C">
        <w:rPr>
          <w:rFonts w:ascii="宋体" w:eastAsia="宋体" w:hAnsi="宋体" w:cs="宋体" w:hint="eastAsia"/>
          <w:sz w:val="28"/>
          <w:szCs w:val="28"/>
        </w:rPr>
        <w:t>经营。</w:t>
      </w:r>
    </w:p>
    <w:p w14:paraId="7EF26E2A" w14:textId="77777777" w:rsidR="00B756D6" w:rsidRPr="00BF6F3C" w:rsidRDefault="00B756D6" w:rsidP="00B756D6">
      <w:pPr>
        <w:spacing w:beforeLines="50" w:before="156" w:afterLines="50" w:after="156" w:line="560" w:lineRule="exact"/>
        <w:ind w:firstLineChars="200" w:firstLine="562"/>
        <w:rPr>
          <w:rFonts w:ascii="宋体" w:eastAsia="宋体" w:hAnsi="宋体" w:cs="宋体"/>
          <w:b/>
          <w:sz w:val="28"/>
          <w:szCs w:val="28"/>
        </w:rPr>
      </w:pPr>
      <w:r w:rsidRPr="00BF6F3C">
        <w:rPr>
          <w:rFonts w:ascii="宋体" w:eastAsia="宋体" w:hAnsi="宋体" w:cs="宋体" w:hint="eastAsia"/>
          <w:b/>
          <w:sz w:val="28"/>
          <w:szCs w:val="28"/>
        </w:rPr>
        <w:t>三、违约责任</w:t>
      </w:r>
    </w:p>
    <w:p w14:paraId="357950AC" w14:textId="77777777" w:rsidR="00B756D6" w:rsidRPr="00BF6F3C" w:rsidRDefault="00B756D6" w:rsidP="00B756D6">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乙方应忠实履行本合同约定，若在202X年X月X日之日起至203X年X月X日之日止（10年）期间内，乙方迁离武汉东湖新技术开发区或乙方公司无故清算、注销则视为乙方违约，乙方需全额返还已拨付的奖励资金，并自违约之日起按照中国人民银行公布的同期银行贷款利率以应返还奖励资金为基数承担违约责任。</w:t>
      </w:r>
    </w:p>
    <w:p w14:paraId="0A18A370" w14:textId="77777777" w:rsidR="00B756D6" w:rsidRPr="00BF6F3C" w:rsidRDefault="00B756D6" w:rsidP="00B756D6">
      <w:pPr>
        <w:spacing w:beforeLines="50" w:before="156" w:afterLines="50" w:after="156" w:line="560" w:lineRule="exact"/>
        <w:ind w:firstLineChars="200" w:firstLine="562"/>
        <w:rPr>
          <w:rFonts w:ascii="宋体" w:eastAsia="宋体" w:hAnsi="宋体" w:cs="宋体"/>
          <w:b/>
          <w:sz w:val="28"/>
          <w:szCs w:val="28"/>
        </w:rPr>
      </w:pPr>
      <w:r w:rsidRPr="00BF6F3C">
        <w:rPr>
          <w:rFonts w:ascii="宋体" w:eastAsia="宋体" w:hAnsi="宋体" w:cs="宋体" w:hint="eastAsia"/>
          <w:b/>
          <w:sz w:val="28"/>
          <w:szCs w:val="28"/>
        </w:rPr>
        <w:t>四、其他约定</w:t>
      </w:r>
    </w:p>
    <w:p w14:paraId="6E42C811" w14:textId="77777777" w:rsidR="00B756D6" w:rsidRPr="00BF6F3C" w:rsidRDefault="00B756D6" w:rsidP="00B756D6">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本协议自双方签字或盖章之日起生效，未尽事宜双方可另行签订补充协议，本协议与补充协议具有同等的法律效力。本协议在履行过程中如发生争议，各方应协商解决。协商不成的，任何一方可向甲方所在地法院起诉解决。</w:t>
      </w:r>
    </w:p>
    <w:p w14:paraId="13021FDA" w14:textId="77777777" w:rsidR="00B756D6" w:rsidRPr="00BF6F3C" w:rsidRDefault="00B756D6" w:rsidP="00B756D6">
      <w:pPr>
        <w:spacing w:line="560" w:lineRule="exact"/>
        <w:ind w:firstLineChars="200" w:firstLine="560"/>
        <w:rPr>
          <w:rFonts w:ascii="宋体" w:eastAsia="宋体" w:hAnsi="宋体" w:cs="宋体"/>
          <w:sz w:val="28"/>
          <w:szCs w:val="28"/>
        </w:rPr>
      </w:pPr>
      <w:r w:rsidRPr="00BF6F3C">
        <w:rPr>
          <w:rFonts w:ascii="宋体" w:eastAsia="宋体" w:hAnsi="宋体" w:cs="宋体" w:hint="eastAsia"/>
          <w:sz w:val="28"/>
          <w:szCs w:val="28"/>
        </w:rPr>
        <w:t>本协议一式肆份，各执贰份，具有同等法律效力。</w:t>
      </w:r>
    </w:p>
    <w:p w14:paraId="538CA26B" w14:textId="77777777" w:rsidR="00B756D6" w:rsidRPr="00BF6F3C" w:rsidRDefault="00B756D6" w:rsidP="00B756D6">
      <w:pPr>
        <w:spacing w:line="560" w:lineRule="exact"/>
        <w:rPr>
          <w:rFonts w:ascii="宋体" w:eastAsia="宋体" w:hAnsi="宋体" w:cs="宋体"/>
          <w:sz w:val="28"/>
          <w:szCs w:val="28"/>
        </w:rPr>
      </w:pPr>
    </w:p>
    <w:p w14:paraId="553FD3DD" w14:textId="77777777" w:rsidR="00B756D6" w:rsidRPr="00BF6F3C" w:rsidRDefault="00B756D6" w:rsidP="00B756D6">
      <w:pPr>
        <w:spacing w:line="560" w:lineRule="exact"/>
        <w:rPr>
          <w:rFonts w:ascii="宋体" w:eastAsia="宋体" w:hAnsi="宋体" w:cs="宋体"/>
          <w:sz w:val="28"/>
          <w:szCs w:val="28"/>
        </w:rPr>
      </w:pPr>
      <w:r w:rsidRPr="00BF6F3C">
        <w:rPr>
          <w:rFonts w:ascii="宋体" w:eastAsia="宋体" w:hAnsi="宋体" w:cs="宋体" w:hint="eastAsia"/>
          <w:sz w:val="28"/>
          <w:szCs w:val="28"/>
        </w:rPr>
        <w:t>甲方：                               乙方：</w:t>
      </w:r>
    </w:p>
    <w:p w14:paraId="0CAF9BD5" w14:textId="77777777" w:rsidR="00B756D6" w:rsidRPr="00BF6F3C" w:rsidRDefault="00B756D6" w:rsidP="00B756D6">
      <w:pPr>
        <w:spacing w:line="560" w:lineRule="exact"/>
        <w:ind w:firstLineChars="200" w:firstLine="560"/>
        <w:rPr>
          <w:rFonts w:ascii="宋体" w:eastAsia="宋体" w:hAnsi="宋体" w:cs="宋体"/>
          <w:sz w:val="28"/>
          <w:szCs w:val="28"/>
        </w:rPr>
      </w:pPr>
    </w:p>
    <w:p w14:paraId="47F9E5FD" w14:textId="77777777" w:rsidR="00B756D6" w:rsidRPr="00BF6F3C" w:rsidRDefault="00B756D6" w:rsidP="00B756D6">
      <w:pPr>
        <w:spacing w:line="560" w:lineRule="exact"/>
        <w:rPr>
          <w:rFonts w:ascii="宋体" w:eastAsia="宋体" w:hAnsi="宋体" w:cs="宋体"/>
          <w:sz w:val="28"/>
          <w:szCs w:val="28"/>
        </w:rPr>
      </w:pPr>
      <w:r w:rsidRPr="00BF6F3C">
        <w:rPr>
          <w:rFonts w:ascii="宋体" w:eastAsia="宋体" w:hAnsi="宋体" w:cs="宋体" w:hint="eastAsia"/>
          <w:sz w:val="28"/>
          <w:szCs w:val="28"/>
        </w:rPr>
        <w:t>2022年6月 日                       2022年6月 日</w:t>
      </w:r>
    </w:p>
    <w:p w14:paraId="58F8E9CF" w14:textId="77777777" w:rsidR="00B756D6" w:rsidRPr="00BF6F3C" w:rsidRDefault="00B756D6" w:rsidP="00B756D6"/>
    <w:p w14:paraId="12260C0E" w14:textId="77777777" w:rsidR="005C6895" w:rsidRPr="00B756D6" w:rsidRDefault="005C6895"/>
    <w:sectPr w:rsidR="005C6895" w:rsidRPr="00B756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mp;quo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A0F60"/>
    <w:multiLevelType w:val="singleLevel"/>
    <w:tmpl w:val="4A3A0F60"/>
    <w:lvl w:ilvl="0">
      <w:start w:val="2"/>
      <w:numFmt w:val="chineseCounting"/>
      <w:suff w:val="nothing"/>
      <w:lvlText w:val="%1、"/>
      <w:lvlJc w:val="left"/>
      <w:rPr>
        <w:rFonts w:hint="eastAsia"/>
      </w:rPr>
    </w:lvl>
  </w:abstractNum>
  <w:num w:numId="1" w16cid:durableId="203156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6F74A49"/>
    <w:rsid w:val="00147ABE"/>
    <w:rsid w:val="005C6895"/>
    <w:rsid w:val="00B756D6"/>
    <w:rsid w:val="00C013AC"/>
    <w:rsid w:val="00E60D30"/>
    <w:rsid w:val="1CC83AB5"/>
    <w:rsid w:val="25DF5378"/>
    <w:rsid w:val="49E03E76"/>
    <w:rsid w:val="56F74A49"/>
    <w:rsid w:val="69A3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6750B"/>
  <w15:docId w15:val="{B29FBAEA-4A28-4CA1-AF46-C6DE6CC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Cen Yang</cp:lastModifiedBy>
  <cp:revision>3</cp:revision>
  <dcterms:created xsi:type="dcterms:W3CDTF">2022-06-24T01:27:00Z</dcterms:created>
  <dcterms:modified xsi:type="dcterms:W3CDTF">2022-06-24T02:41:00Z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1003A6303A924F79AE80C03D0ADBC01B</vt:lpwstr>
  </property>
</Properties>
</file>